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818" w:rsidRDefault="00147818" w:rsidP="00147818">
      <w:pPr>
        <w:spacing w:after="0"/>
        <w:rPr>
          <w:rFonts w:ascii="Times New Roman" w:hAnsi="Times New Roman" w:cs="Times New Roman"/>
          <w:b/>
          <w:sz w:val="28"/>
          <w:szCs w:val="28"/>
        </w:rPr>
      </w:pPr>
      <w:r>
        <w:rPr>
          <w:rFonts w:ascii="Times New Roman" w:hAnsi="Times New Roman" w:cs="Times New Roman"/>
          <w:b/>
          <w:noProof/>
          <w:sz w:val="28"/>
          <w:szCs w:val="28"/>
        </w:rPr>
        <w:drawing>
          <wp:anchor distT="0" distB="0" distL="114300" distR="114300" simplePos="0" relativeHeight="251661312" behindDoc="0" locked="0" layoutInCell="1" allowOverlap="1" wp14:anchorId="5D6BE2CF" wp14:editId="0EE918A9">
            <wp:simplePos x="0" y="0"/>
            <wp:positionH relativeFrom="column">
              <wp:posOffset>85725</wp:posOffset>
            </wp:positionH>
            <wp:positionV relativeFrom="paragraph">
              <wp:posOffset>223520</wp:posOffset>
            </wp:positionV>
            <wp:extent cx="3028950" cy="1123950"/>
            <wp:effectExtent l="0" t="0" r="0" b="0"/>
            <wp:wrapNone/>
            <wp:docPr id="1" name="Picture 1" descr="U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28950" cy="1123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47818" w:rsidRDefault="00147818" w:rsidP="00DF4F47">
      <w:pPr>
        <w:spacing w:after="0"/>
        <w:jc w:val="center"/>
        <w:rPr>
          <w:rFonts w:ascii="Times New Roman" w:hAnsi="Times New Roman" w:cs="Times New Roman"/>
          <w:b/>
          <w:sz w:val="28"/>
          <w:szCs w:val="28"/>
        </w:rPr>
      </w:pPr>
    </w:p>
    <w:p w:rsidR="00147818" w:rsidRDefault="00147818" w:rsidP="00DF4F47">
      <w:pPr>
        <w:spacing w:after="0"/>
        <w:jc w:val="center"/>
        <w:rPr>
          <w:rFonts w:ascii="Times New Roman" w:hAnsi="Times New Roman" w:cs="Times New Roman"/>
          <w:b/>
          <w:sz w:val="28"/>
          <w:szCs w:val="28"/>
        </w:rPr>
      </w:pPr>
    </w:p>
    <w:p w:rsidR="00147818" w:rsidRDefault="00147818" w:rsidP="00DF4F47">
      <w:pPr>
        <w:spacing w:after="0"/>
        <w:jc w:val="center"/>
        <w:rPr>
          <w:rFonts w:ascii="Times New Roman" w:hAnsi="Times New Roman" w:cs="Times New Roman"/>
          <w:b/>
          <w:sz w:val="28"/>
          <w:szCs w:val="28"/>
        </w:rPr>
      </w:pPr>
    </w:p>
    <w:p w:rsidR="00147818" w:rsidRDefault="00147818" w:rsidP="00DF4F47">
      <w:pPr>
        <w:spacing w:after="0"/>
        <w:jc w:val="center"/>
        <w:rPr>
          <w:rFonts w:ascii="Times New Roman" w:hAnsi="Times New Roman" w:cs="Times New Roman"/>
          <w:b/>
          <w:sz w:val="28"/>
          <w:szCs w:val="28"/>
        </w:rPr>
      </w:pPr>
    </w:p>
    <w:p w:rsidR="00147818" w:rsidRDefault="00147818" w:rsidP="00DF4F47">
      <w:pPr>
        <w:spacing w:after="0"/>
        <w:jc w:val="center"/>
        <w:rPr>
          <w:rFonts w:ascii="Times New Roman" w:hAnsi="Times New Roman" w:cs="Times New Roman"/>
          <w:b/>
          <w:sz w:val="28"/>
          <w:szCs w:val="28"/>
        </w:rPr>
      </w:pPr>
    </w:p>
    <w:p w:rsidR="00147818" w:rsidRDefault="00147818" w:rsidP="00DF4F47">
      <w:pPr>
        <w:spacing w:after="0"/>
        <w:jc w:val="center"/>
        <w:rPr>
          <w:rFonts w:ascii="Times New Roman" w:hAnsi="Times New Roman" w:cs="Times New Roman"/>
          <w:b/>
          <w:sz w:val="28"/>
          <w:szCs w:val="28"/>
        </w:rPr>
      </w:pPr>
    </w:p>
    <w:p w:rsidR="00DF4F47" w:rsidRPr="00FC641B" w:rsidRDefault="00DF4F47" w:rsidP="00B30045">
      <w:pPr>
        <w:spacing w:after="0" w:line="240" w:lineRule="auto"/>
        <w:jc w:val="center"/>
        <w:rPr>
          <w:rFonts w:ascii="Times New Roman" w:hAnsi="Times New Roman" w:cs="Times New Roman"/>
          <w:b/>
          <w:sz w:val="28"/>
          <w:szCs w:val="28"/>
        </w:rPr>
      </w:pPr>
      <w:r w:rsidRPr="00FC641B">
        <w:rPr>
          <w:rFonts w:ascii="Times New Roman" w:hAnsi="Times New Roman" w:cs="Times New Roman"/>
          <w:b/>
          <w:sz w:val="28"/>
          <w:szCs w:val="28"/>
        </w:rPr>
        <w:t xml:space="preserve">Nevada’s Priority Agricultural Weeds: </w:t>
      </w:r>
      <w:r>
        <w:rPr>
          <w:rFonts w:ascii="Times New Roman" w:hAnsi="Times New Roman" w:cs="Times New Roman"/>
          <w:b/>
          <w:sz w:val="28"/>
          <w:szCs w:val="28"/>
        </w:rPr>
        <w:t>Curlycup Gumweed</w:t>
      </w:r>
    </w:p>
    <w:p w:rsidR="00DF4F47" w:rsidRDefault="00DF4F47" w:rsidP="00B30045">
      <w:pPr>
        <w:spacing w:after="0" w:line="240" w:lineRule="auto"/>
        <w:ind w:firstLine="360"/>
        <w:jc w:val="center"/>
        <w:rPr>
          <w:rFonts w:ascii="Times New Roman" w:hAnsi="Times New Roman" w:cs="Times New Roman"/>
          <w:b/>
          <w:sz w:val="24"/>
          <w:szCs w:val="24"/>
        </w:rPr>
      </w:pPr>
      <w:r>
        <w:rPr>
          <w:rFonts w:ascii="Times New Roman" w:hAnsi="Times New Roman" w:cs="Times New Roman"/>
          <w:b/>
          <w:sz w:val="24"/>
          <w:szCs w:val="24"/>
        </w:rPr>
        <w:t xml:space="preserve">Submitted By: Brad Schultz, Extension Educator, </w:t>
      </w:r>
    </w:p>
    <w:p w:rsidR="00DF4F47" w:rsidRDefault="00DF4F47" w:rsidP="00B3004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University of Nevada Cooperative Extension, Winnemucca, Nevada</w:t>
      </w:r>
    </w:p>
    <w:p w:rsidR="00B30045" w:rsidRDefault="00B30045" w:rsidP="00B3004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Originally published in the Nevada Rancher and Progressive Rancher</w:t>
      </w:r>
    </w:p>
    <w:p w:rsidR="000352BF" w:rsidRDefault="000352BF" w:rsidP="00272C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5D42CE" w:rsidRDefault="00272CC0" w:rsidP="003C6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Times New Roman" w:hAnsi="Times New Roman" w:cs="Times New Roman"/>
          <w:sz w:val="24"/>
          <w:szCs w:val="24"/>
        </w:rPr>
      </w:pPr>
      <w:proofErr w:type="spellStart"/>
      <w:r w:rsidRPr="00272CC0">
        <w:rPr>
          <w:rFonts w:ascii="Times New Roman" w:eastAsia="Times New Roman" w:hAnsi="Times New Roman" w:cs="Times New Roman"/>
          <w:sz w:val="24"/>
          <w:szCs w:val="24"/>
        </w:rPr>
        <w:t>Curlycup</w:t>
      </w:r>
      <w:proofErr w:type="spellEnd"/>
      <w:r w:rsidRPr="00272CC0">
        <w:rPr>
          <w:rFonts w:ascii="Times New Roman" w:eastAsia="Times New Roman" w:hAnsi="Times New Roman" w:cs="Times New Roman"/>
          <w:sz w:val="24"/>
          <w:szCs w:val="24"/>
        </w:rPr>
        <w:t xml:space="preserve"> gumweed </w:t>
      </w:r>
      <w:r w:rsidR="000352BF">
        <w:rPr>
          <w:rFonts w:ascii="Times New Roman" w:eastAsia="Times New Roman" w:hAnsi="Times New Roman" w:cs="Times New Roman"/>
          <w:sz w:val="24"/>
          <w:szCs w:val="24"/>
        </w:rPr>
        <w:t>(</w:t>
      </w:r>
      <w:r w:rsidR="000352BF" w:rsidRPr="000352BF">
        <w:rPr>
          <w:rFonts w:ascii="Times New Roman" w:eastAsia="Times New Roman" w:hAnsi="Times New Roman" w:cs="Times New Roman"/>
          <w:i/>
          <w:sz w:val="24"/>
          <w:szCs w:val="24"/>
        </w:rPr>
        <w:t xml:space="preserve">Grindelia </w:t>
      </w:r>
      <w:proofErr w:type="spellStart"/>
      <w:r w:rsidR="000352BF" w:rsidRPr="000352BF">
        <w:rPr>
          <w:rFonts w:ascii="Times New Roman" w:eastAsia="Times New Roman" w:hAnsi="Times New Roman" w:cs="Times New Roman"/>
          <w:i/>
          <w:sz w:val="24"/>
          <w:szCs w:val="24"/>
        </w:rPr>
        <w:t>squarrosa</w:t>
      </w:r>
      <w:proofErr w:type="spellEnd"/>
      <w:r w:rsidR="000352BF">
        <w:rPr>
          <w:rFonts w:ascii="Times New Roman" w:eastAsia="Times New Roman" w:hAnsi="Times New Roman" w:cs="Times New Roman"/>
          <w:sz w:val="24"/>
          <w:szCs w:val="24"/>
        </w:rPr>
        <w:t xml:space="preserve">) </w:t>
      </w:r>
      <w:r w:rsidRPr="00272CC0">
        <w:rPr>
          <w:rFonts w:ascii="Times New Roman" w:eastAsia="Times New Roman" w:hAnsi="Times New Roman" w:cs="Times New Roman"/>
          <w:sz w:val="24"/>
          <w:szCs w:val="24"/>
        </w:rPr>
        <w:t xml:space="preserve">is </w:t>
      </w:r>
      <w:r w:rsidR="00497336">
        <w:rPr>
          <w:rFonts w:ascii="Times New Roman" w:eastAsia="Times New Roman" w:hAnsi="Times New Roman" w:cs="Times New Roman"/>
          <w:sz w:val="24"/>
          <w:szCs w:val="24"/>
        </w:rPr>
        <w:t xml:space="preserve">a </w:t>
      </w:r>
      <w:r w:rsidRPr="00272CC0">
        <w:rPr>
          <w:rFonts w:ascii="Times New Roman" w:eastAsia="Times New Roman" w:hAnsi="Times New Roman" w:cs="Times New Roman"/>
          <w:sz w:val="24"/>
          <w:szCs w:val="24"/>
        </w:rPr>
        <w:t xml:space="preserve">native </w:t>
      </w:r>
      <w:r w:rsidR="000352BF">
        <w:rPr>
          <w:rFonts w:ascii="Times New Roman" w:eastAsia="Times New Roman" w:hAnsi="Times New Roman" w:cs="Times New Roman"/>
          <w:sz w:val="24"/>
          <w:szCs w:val="24"/>
        </w:rPr>
        <w:t xml:space="preserve">species </w:t>
      </w:r>
      <w:r w:rsidR="00497336">
        <w:rPr>
          <w:rFonts w:ascii="Times New Roman" w:eastAsia="Times New Roman" w:hAnsi="Times New Roman" w:cs="Times New Roman"/>
          <w:sz w:val="24"/>
          <w:szCs w:val="24"/>
        </w:rPr>
        <w:t xml:space="preserve">that originally inhabited landscapes </w:t>
      </w:r>
      <w:r w:rsidRPr="00272CC0">
        <w:rPr>
          <w:rFonts w:ascii="Times New Roman" w:eastAsia="Times New Roman" w:hAnsi="Times New Roman" w:cs="Times New Roman"/>
          <w:sz w:val="24"/>
          <w:szCs w:val="24"/>
        </w:rPr>
        <w:t>from Manitoba south to</w:t>
      </w:r>
      <w:r w:rsidR="000352BF">
        <w:rPr>
          <w:rFonts w:ascii="Times New Roman" w:eastAsia="Times New Roman" w:hAnsi="Times New Roman" w:cs="Times New Roman"/>
          <w:sz w:val="24"/>
          <w:szCs w:val="24"/>
        </w:rPr>
        <w:t xml:space="preserve"> </w:t>
      </w:r>
      <w:r w:rsidRPr="00272CC0">
        <w:rPr>
          <w:rFonts w:ascii="Times New Roman" w:eastAsia="Times New Roman" w:hAnsi="Times New Roman" w:cs="Times New Roman"/>
          <w:sz w:val="24"/>
          <w:szCs w:val="24"/>
        </w:rPr>
        <w:t>Texas and east to Idaho and Arizona. </w:t>
      </w:r>
      <w:r w:rsidR="00497336">
        <w:rPr>
          <w:rFonts w:ascii="Times New Roman" w:eastAsia="Times New Roman" w:hAnsi="Times New Roman" w:cs="Times New Roman"/>
          <w:sz w:val="24"/>
          <w:szCs w:val="24"/>
        </w:rPr>
        <w:t xml:space="preserve">Following settlement, gumweed </w:t>
      </w:r>
      <w:r w:rsidR="005D42CE">
        <w:rPr>
          <w:rFonts w:ascii="Times New Roman" w:eastAsia="Times New Roman" w:hAnsi="Times New Roman" w:cs="Times New Roman"/>
          <w:sz w:val="24"/>
          <w:szCs w:val="24"/>
        </w:rPr>
        <w:t xml:space="preserve">has </w:t>
      </w:r>
      <w:r w:rsidR="00497336">
        <w:rPr>
          <w:rFonts w:ascii="Times New Roman" w:eastAsia="Times New Roman" w:hAnsi="Times New Roman" w:cs="Times New Roman"/>
          <w:sz w:val="24"/>
          <w:szCs w:val="24"/>
        </w:rPr>
        <w:t xml:space="preserve">expanded its range and </w:t>
      </w:r>
      <w:r w:rsidR="005D42CE">
        <w:rPr>
          <w:rFonts w:ascii="Times New Roman" w:eastAsia="Times New Roman" w:hAnsi="Times New Roman" w:cs="Times New Roman"/>
          <w:sz w:val="24"/>
          <w:szCs w:val="24"/>
        </w:rPr>
        <w:t xml:space="preserve">become </w:t>
      </w:r>
      <w:r w:rsidRPr="00272CC0">
        <w:rPr>
          <w:rFonts w:ascii="Times New Roman" w:eastAsia="Times New Roman" w:hAnsi="Times New Roman" w:cs="Times New Roman"/>
          <w:sz w:val="24"/>
          <w:szCs w:val="24"/>
        </w:rPr>
        <w:t xml:space="preserve">naturalized </w:t>
      </w:r>
      <w:r w:rsidR="005D42CE">
        <w:rPr>
          <w:rFonts w:ascii="Times New Roman" w:eastAsia="Times New Roman" w:hAnsi="Times New Roman" w:cs="Times New Roman"/>
          <w:sz w:val="24"/>
          <w:szCs w:val="24"/>
        </w:rPr>
        <w:t xml:space="preserve">throughout </w:t>
      </w:r>
      <w:r w:rsidRPr="00272CC0">
        <w:rPr>
          <w:rFonts w:ascii="Times New Roman" w:eastAsia="Times New Roman" w:hAnsi="Times New Roman" w:cs="Times New Roman"/>
          <w:sz w:val="24"/>
          <w:szCs w:val="24"/>
        </w:rPr>
        <w:t>eastern North</w:t>
      </w:r>
      <w:r w:rsidR="000352BF">
        <w:rPr>
          <w:rFonts w:ascii="Times New Roman" w:eastAsia="Times New Roman" w:hAnsi="Times New Roman" w:cs="Times New Roman"/>
          <w:sz w:val="24"/>
          <w:szCs w:val="24"/>
        </w:rPr>
        <w:t xml:space="preserve"> </w:t>
      </w:r>
      <w:r w:rsidRPr="009D120E">
        <w:rPr>
          <w:rFonts w:ascii="Times New Roman" w:eastAsia="Times New Roman" w:hAnsi="Times New Roman" w:cs="Times New Roman"/>
          <w:sz w:val="24"/>
          <w:szCs w:val="24"/>
        </w:rPr>
        <w:t xml:space="preserve">America and </w:t>
      </w:r>
      <w:r w:rsidR="005D42CE">
        <w:rPr>
          <w:rFonts w:ascii="Times New Roman" w:eastAsia="Times New Roman" w:hAnsi="Times New Roman" w:cs="Times New Roman"/>
          <w:sz w:val="24"/>
          <w:szCs w:val="24"/>
        </w:rPr>
        <w:t xml:space="preserve">the </w:t>
      </w:r>
      <w:r w:rsidRPr="009D120E">
        <w:rPr>
          <w:rFonts w:ascii="Times New Roman" w:eastAsia="Times New Roman" w:hAnsi="Times New Roman" w:cs="Times New Roman"/>
          <w:sz w:val="24"/>
          <w:szCs w:val="24"/>
        </w:rPr>
        <w:t xml:space="preserve">Pacific Coast </w:t>
      </w:r>
      <w:r w:rsidR="000352BF">
        <w:rPr>
          <w:rFonts w:ascii="Times New Roman" w:eastAsia="Times New Roman" w:hAnsi="Times New Roman" w:cs="Times New Roman"/>
          <w:sz w:val="24"/>
          <w:szCs w:val="24"/>
        </w:rPr>
        <w:t>s</w:t>
      </w:r>
      <w:r w:rsidRPr="009D120E">
        <w:rPr>
          <w:rFonts w:ascii="Times New Roman" w:eastAsia="Times New Roman" w:hAnsi="Times New Roman" w:cs="Times New Roman"/>
          <w:sz w:val="24"/>
          <w:szCs w:val="24"/>
        </w:rPr>
        <w:t>tates</w:t>
      </w:r>
      <w:r w:rsidR="000352BF">
        <w:rPr>
          <w:rFonts w:ascii="Times New Roman" w:eastAsia="Times New Roman" w:hAnsi="Times New Roman" w:cs="Times New Roman"/>
          <w:sz w:val="24"/>
          <w:szCs w:val="24"/>
        </w:rPr>
        <w:t xml:space="preserve">. </w:t>
      </w:r>
      <w:proofErr w:type="spellStart"/>
      <w:r w:rsidR="000352BF">
        <w:rPr>
          <w:rFonts w:ascii="Times New Roman" w:eastAsia="Times New Roman" w:hAnsi="Times New Roman" w:cs="Times New Roman"/>
          <w:sz w:val="24"/>
          <w:szCs w:val="24"/>
        </w:rPr>
        <w:t>C</w:t>
      </w:r>
      <w:r w:rsidRPr="009D120E">
        <w:rPr>
          <w:rFonts w:ascii="Times New Roman" w:hAnsi="Times New Roman" w:cs="Times New Roman"/>
          <w:sz w:val="24"/>
          <w:szCs w:val="24"/>
        </w:rPr>
        <w:t>urlycup</w:t>
      </w:r>
      <w:proofErr w:type="spellEnd"/>
      <w:r w:rsidRPr="009D120E">
        <w:rPr>
          <w:rFonts w:ascii="Times New Roman" w:hAnsi="Times New Roman" w:cs="Times New Roman"/>
          <w:sz w:val="24"/>
          <w:szCs w:val="24"/>
        </w:rPr>
        <w:t xml:space="preserve"> gumweed </w:t>
      </w:r>
      <w:r w:rsidR="00B30045">
        <w:rPr>
          <w:rFonts w:ascii="Times New Roman" w:hAnsi="Times New Roman" w:cs="Times New Roman"/>
          <w:sz w:val="24"/>
          <w:szCs w:val="24"/>
        </w:rPr>
        <w:t xml:space="preserve">typically </w:t>
      </w:r>
      <w:r w:rsidR="005D42CE">
        <w:rPr>
          <w:rFonts w:ascii="Times New Roman" w:hAnsi="Times New Roman" w:cs="Times New Roman"/>
          <w:sz w:val="24"/>
          <w:szCs w:val="24"/>
        </w:rPr>
        <w:t xml:space="preserve">occupies </w:t>
      </w:r>
      <w:r w:rsidR="005D42CE" w:rsidRPr="009D120E">
        <w:rPr>
          <w:rFonts w:ascii="Times New Roman" w:hAnsi="Times New Roman" w:cs="Times New Roman"/>
          <w:sz w:val="24"/>
          <w:szCs w:val="24"/>
        </w:rPr>
        <w:t>disturb</w:t>
      </w:r>
      <w:r w:rsidR="00497336">
        <w:rPr>
          <w:rFonts w:ascii="Times New Roman" w:hAnsi="Times New Roman" w:cs="Times New Roman"/>
          <w:sz w:val="24"/>
          <w:szCs w:val="24"/>
        </w:rPr>
        <w:t xml:space="preserve">ed areas associated with </w:t>
      </w:r>
      <w:r w:rsidR="005D42CE">
        <w:rPr>
          <w:rFonts w:ascii="Times New Roman" w:hAnsi="Times New Roman" w:cs="Times New Roman"/>
          <w:sz w:val="24"/>
          <w:szCs w:val="24"/>
        </w:rPr>
        <w:t xml:space="preserve">roads and railways, </w:t>
      </w:r>
      <w:r w:rsidR="00497336">
        <w:rPr>
          <w:rFonts w:ascii="Times New Roman" w:hAnsi="Times New Roman" w:cs="Times New Roman"/>
          <w:sz w:val="24"/>
          <w:szCs w:val="24"/>
        </w:rPr>
        <w:t xml:space="preserve">corridors for </w:t>
      </w:r>
      <w:r w:rsidR="00D068D4">
        <w:rPr>
          <w:rFonts w:ascii="Times New Roman" w:hAnsi="Times New Roman" w:cs="Times New Roman"/>
          <w:sz w:val="24"/>
          <w:szCs w:val="24"/>
        </w:rPr>
        <w:t>power lines</w:t>
      </w:r>
      <w:r w:rsidR="005D42CE">
        <w:rPr>
          <w:rFonts w:ascii="Times New Roman" w:hAnsi="Times New Roman" w:cs="Times New Roman"/>
          <w:sz w:val="24"/>
          <w:szCs w:val="24"/>
        </w:rPr>
        <w:t xml:space="preserve"> and pipeline</w:t>
      </w:r>
      <w:r w:rsidR="00497336">
        <w:rPr>
          <w:rFonts w:ascii="Times New Roman" w:hAnsi="Times New Roman" w:cs="Times New Roman"/>
          <w:sz w:val="24"/>
          <w:szCs w:val="24"/>
        </w:rPr>
        <w:t xml:space="preserve">s, </w:t>
      </w:r>
      <w:r w:rsidR="005D42CE">
        <w:rPr>
          <w:rFonts w:ascii="Times New Roman" w:hAnsi="Times New Roman" w:cs="Times New Roman"/>
          <w:sz w:val="24"/>
          <w:szCs w:val="24"/>
        </w:rPr>
        <w:t>vacant lots</w:t>
      </w:r>
      <w:r w:rsidR="00497336">
        <w:rPr>
          <w:rFonts w:ascii="Times New Roman" w:hAnsi="Times New Roman" w:cs="Times New Roman"/>
          <w:sz w:val="24"/>
          <w:szCs w:val="24"/>
        </w:rPr>
        <w:t xml:space="preserve">, </w:t>
      </w:r>
      <w:r w:rsidR="005D42CE">
        <w:rPr>
          <w:rFonts w:ascii="Times New Roman" w:hAnsi="Times New Roman" w:cs="Times New Roman"/>
          <w:sz w:val="24"/>
          <w:szCs w:val="24"/>
        </w:rPr>
        <w:t>abandoned cropland</w:t>
      </w:r>
      <w:r w:rsidR="00497336">
        <w:rPr>
          <w:rFonts w:ascii="Times New Roman" w:hAnsi="Times New Roman" w:cs="Times New Roman"/>
          <w:sz w:val="24"/>
          <w:szCs w:val="24"/>
        </w:rPr>
        <w:t xml:space="preserve">, </w:t>
      </w:r>
      <w:r w:rsidR="005D42CE">
        <w:rPr>
          <w:rFonts w:ascii="Times New Roman" w:hAnsi="Times New Roman" w:cs="Times New Roman"/>
          <w:sz w:val="24"/>
          <w:szCs w:val="24"/>
        </w:rPr>
        <w:t xml:space="preserve">overgrazed pastures, </w:t>
      </w:r>
      <w:r w:rsidR="00497336">
        <w:rPr>
          <w:rFonts w:ascii="Times New Roman" w:hAnsi="Times New Roman" w:cs="Times New Roman"/>
          <w:sz w:val="24"/>
          <w:szCs w:val="24"/>
        </w:rPr>
        <w:t xml:space="preserve">boarders of agronomic </w:t>
      </w:r>
      <w:r w:rsidR="005D42CE">
        <w:rPr>
          <w:rFonts w:ascii="Times New Roman" w:hAnsi="Times New Roman" w:cs="Times New Roman"/>
          <w:sz w:val="24"/>
          <w:szCs w:val="24"/>
        </w:rPr>
        <w:t>field</w:t>
      </w:r>
      <w:r w:rsidR="00497336">
        <w:rPr>
          <w:rFonts w:ascii="Times New Roman" w:hAnsi="Times New Roman" w:cs="Times New Roman"/>
          <w:sz w:val="24"/>
          <w:szCs w:val="24"/>
        </w:rPr>
        <w:t>s, fence</w:t>
      </w:r>
      <w:r w:rsidR="004842F1">
        <w:rPr>
          <w:rFonts w:ascii="Times New Roman" w:hAnsi="Times New Roman" w:cs="Times New Roman"/>
          <w:sz w:val="24"/>
          <w:szCs w:val="24"/>
        </w:rPr>
        <w:t xml:space="preserve"> </w:t>
      </w:r>
      <w:r w:rsidR="00497336">
        <w:rPr>
          <w:rFonts w:ascii="Times New Roman" w:hAnsi="Times New Roman" w:cs="Times New Roman"/>
          <w:sz w:val="24"/>
          <w:szCs w:val="24"/>
        </w:rPr>
        <w:t xml:space="preserve">lines, </w:t>
      </w:r>
      <w:r w:rsidR="004842F1">
        <w:rPr>
          <w:rFonts w:ascii="Times New Roman" w:hAnsi="Times New Roman" w:cs="Times New Roman"/>
          <w:sz w:val="24"/>
          <w:szCs w:val="24"/>
        </w:rPr>
        <w:t xml:space="preserve">and </w:t>
      </w:r>
      <w:r w:rsidR="00497336">
        <w:rPr>
          <w:rFonts w:ascii="Times New Roman" w:hAnsi="Times New Roman" w:cs="Times New Roman"/>
          <w:sz w:val="24"/>
          <w:szCs w:val="24"/>
        </w:rPr>
        <w:t xml:space="preserve">areas on farms and ranches managed as </w:t>
      </w:r>
      <w:r w:rsidR="005D42CE">
        <w:rPr>
          <w:rFonts w:ascii="Times New Roman" w:hAnsi="Times New Roman" w:cs="Times New Roman"/>
          <w:sz w:val="24"/>
          <w:szCs w:val="24"/>
        </w:rPr>
        <w:t>bare-ground sites</w:t>
      </w:r>
      <w:r w:rsidR="00497336">
        <w:rPr>
          <w:rFonts w:ascii="Times New Roman" w:hAnsi="Times New Roman" w:cs="Times New Roman"/>
          <w:sz w:val="24"/>
          <w:szCs w:val="24"/>
        </w:rPr>
        <w:t xml:space="preserve">. </w:t>
      </w:r>
      <w:r w:rsidR="005D42CE">
        <w:rPr>
          <w:rFonts w:ascii="Times New Roman" w:hAnsi="Times New Roman" w:cs="Times New Roman"/>
          <w:sz w:val="24"/>
          <w:szCs w:val="24"/>
        </w:rPr>
        <w:t xml:space="preserve">A common theme across these sites is the absence </w:t>
      </w:r>
      <w:r w:rsidR="00497336">
        <w:rPr>
          <w:rFonts w:ascii="Times New Roman" w:hAnsi="Times New Roman" w:cs="Times New Roman"/>
          <w:sz w:val="24"/>
          <w:szCs w:val="24"/>
        </w:rPr>
        <w:t xml:space="preserve">of </w:t>
      </w:r>
      <w:r w:rsidR="005D42CE">
        <w:rPr>
          <w:rFonts w:ascii="Times New Roman" w:hAnsi="Times New Roman" w:cs="Times New Roman"/>
          <w:sz w:val="24"/>
          <w:szCs w:val="24"/>
        </w:rPr>
        <w:t xml:space="preserve">competitive deep-rooted grasses. </w:t>
      </w:r>
    </w:p>
    <w:p w:rsidR="003C6A05" w:rsidRDefault="00497336" w:rsidP="003C6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Times New Roman" w:hAnsi="Times New Roman" w:cs="Times New Roman"/>
          <w:sz w:val="24"/>
          <w:szCs w:val="24"/>
        </w:rPr>
      </w:pPr>
      <w:r>
        <w:rPr>
          <w:rFonts w:ascii="Times New Roman" w:hAnsi="Times New Roman" w:cs="Times New Roman"/>
          <w:sz w:val="24"/>
          <w:szCs w:val="24"/>
        </w:rPr>
        <w:t>In Nevada, curlycup gumweed typically begins g</w:t>
      </w:r>
      <w:r w:rsidR="005D42CE">
        <w:rPr>
          <w:rFonts w:ascii="Times New Roman" w:hAnsi="Times New Roman" w:cs="Times New Roman"/>
          <w:sz w:val="24"/>
          <w:szCs w:val="24"/>
        </w:rPr>
        <w:t xml:space="preserve">rowth </w:t>
      </w:r>
      <w:r>
        <w:rPr>
          <w:rFonts w:ascii="Times New Roman" w:hAnsi="Times New Roman" w:cs="Times New Roman"/>
          <w:sz w:val="24"/>
          <w:szCs w:val="24"/>
        </w:rPr>
        <w:t xml:space="preserve">in </w:t>
      </w:r>
      <w:r w:rsidR="000352BF">
        <w:rPr>
          <w:rFonts w:ascii="Times New Roman" w:hAnsi="Times New Roman" w:cs="Times New Roman"/>
          <w:sz w:val="24"/>
          <w:szCs w:val="24"/>
        </w:rPr>
        <w:t xml:space="preserve">early </w:t>
      </w:r>
      <w:r w:rsidR="005D42CE">
        <w:rPr>
          <w:rFonts w:ascii="Times New Roman" w:hAnsi="Times New Roman" w:cs="Times New Roman"/>
          <w:sz w:val="24"/>
          <w:szCs w:val="24"/>
        </w:rPr>
        <w:t>to mid-</w:t>
      </w:r>
      <w:r w:rsidR="000352BF">
        <w:rPr>
          <w:rFonts w:ascii="Times New Roman" w:hAnsi="Times New Roman" w:cs="Times New Roman"/>
          <w:sz w:val="24"/>
          <w:szCs w:val="24"/>
        </w:rPr>
        <w:t xml:space="preserve">April </w:t>
      </w:r>
      <w:r w:rsidR="005D42CE">
        <w:rPr>
          <w:rFonts w:ascii="Times New Roman" w:hAnsi="Times New Roman" w:cs="Times New Roman"/>
          <w:sz w:val="24"/>
          <w:szCs w:val="24"/>
        </w:rPr>
        <w:t xml:space="preserve">and </w:t>
      </w:r>
      <w:r>
        <w:rPr>
          <w:rFonts w:ascii="Times New Roman" w:hAnsi="Times New Roman" w:cs="Times New Roman"/>
          <w:sz w:val="24"/>
          <w:szCs w:val="24"/>
        </w:rPr>
        <w:t xml:space="preserve">growth </w:t>
      </w:r>
      <w:r w:rsidR="005D42CE">
        <w:rPr>
          <w:rFonts w:ascii="Times New Roman" w:hAnsi="Times New Roman" w:cs="Times New Roman"/>
          <w:sz w:val="24"/>
          <w:szCs w:val="24"/>
        </w:rPr>
        <w:t xml:space="preserve">continues into </w:t>
      </w:r>
      <w:r w:rsidR="00272CC0" w:rsidRPr="009D120E">
        <w:rPr>
          <w:rFonts w:ascii="Times New Roman" w:hAnsi="Times New Roman" w:cs="Times New Roman"/>
          <w:sz w:val="24"/>
          <w:szCs w:val="24"/>
        </w:rPr>
        <w:t>September</w:t>
      </w:r>
      <w:r w:rsidR="005D42CE">
        <w:rPr>
          <w:rFonts w:ascii="Times New Roman" w:hAnsi="Times New Roman" w:cs="Times New Roman"/>
          <w:sz w:val="24"/>
          <w:szCs w:val="24"/>
        </w:rPr>
        <w:t xml:space="preserve"> and sometimes October</w:t>
      </w:r>
      <w:r w:rsidR="000352BF">
        <w:rPr>
          <w:rFonts w:ascii="Times New Roman" w:hAnsi="Times New Roman" w:cs="Times New Roman"/>
          <w:sz w:val="24"/>
          <w:szCs w:val="24"/>
        </w:rPr>
        <w:t xml:space="preserve">. </w:t>
      </w:r>
      <w:r w:rsidR="00D068D4">
        <w:rPr>
          <w:rFonts w:ascii="Times New Roman" w:hAnsi="Times New Roman" w:cs="Times New Roman"/>
          <w:sz w:val="24"/>
          <w:szCs w:val="24"/>
        </w:rPr>
        <w:t>G</w:t>
      </w:r>
      <w:r w:rsidR="00962912">
        <w:rPr>
          <w:rFonts w:ascii="Times New Roman" w:hAnsi="Times New Roman" w:cs="Times New Roman"/>
          <w:sz w:val="24"/>
          <w:szCs w:val="24"/>
        </w:rPr>
        <w:t xml:space="preserve">umweed </w:t>
      </w:r>
      <w:r w:rsidR="003C6A05">
        <w:rPr>
          <w:rFonts w:ascii="Times New Roman" w:hAnsi="Times New Roman" w:cs="Times New Roman"/>
          <w:sz w:val="24"/>
          <w:szCs w:val="24"/>
        </w:rPr>
        <w:t>inhabit</w:t>
      </w:r>
      <w:r w:rsidR="00962912">
        <w:rPr>
          <w:rFonts w:ascii="Times New Roman" w:hAnsi="Times New Roman" w:cs="Times New Roman"/>
          <w:sz w:val="24"/>
          <w:szCs w:val="24"/>
        </w:rPr>
        <w:t>s</w:t>
      </w:r>
      <w:r w:rsidR="003C6A05">
        <w:rPr>
          <w:rFonts w:ascii="Times New Roman" w:hAnsi="Times New Roman" w:cs="Times New Roman"/>
          <w:sz w:val="24"/>
          <w:szCs w:val="24"/>
        </w:rPr>
        <w:t xml:space="preserve"> a broad elevation range, and has been found from just over 3,000 feet in Montana and other </w:t>
      </w:r>
      <w:r w:rsidR="00962912">
        <w:rPr>
          <w:rFonts w:ascii="Times New Roman" w:hAnsi="Times New Roman" w:cs="Times New Roman"/>
          <w:sz w:val="24"/>
          <w:szCs w:val="24"/>
        </w:rPr>
        <w:t xml:space="preserve">arid </w:t>
      </w:r>
      <w:r w:rsidR="003C6A05">
        <w:rPr>
          <w:rFonts w:ascii="Times New Roman" w:hAnsi="Times New Roman" w:cs="Times New Roman"/>
          <w:sz w:val="24"/>
          <w:szCs w:val="24"/>
        </w:rPr>
        <w:t xml:space="preserve">states to almost 9,000 feet in Colorado and Wyoming. </w:t>
      </w:r>
      <w:r w:rsidR="004842F1">
        <w:rPr>
          <w:rFonts w:ascii="Times New Roman" w:hAnsi="Times New Roman" w:cs="Times New Roman"/>
          <w:sz w:val="24"/>
          <w:szCs w:val="24"/>
        </w:rPr>
        <w:t>It can tolerate hot droughty conditions</w:t>
      </w:r>
      <w:r w:rsidR="00652CBA">
        <w:rPr>
          <w:rFonts w:ascii="Times New Roman" w:hAnsi="Times New Roman" w:cs="Times New Roman"/>
          <w:sz w:val="24"/>
          <w:szCs w:val="24"/>
        </w:rPr>
        <w:t xml:space="preserve">, but will also inhabit </w:t>
      </w:r>
      <w:r w:rsidR="004842F1">
        <w:rPr>
          <w:rFonts w:ascii="Times New Roman" w:hAnsi="Times New Roman" w:cs="Times New Roman"/>
          <w:sz w:val="24"/>
          <w:szCs w:val="24"/>
        </w:rPr>
        <w:t>relatively cool and moist sites that lack competing vegetation.</w:t>
      </w:r>
    </w:p>
    <w:p w:rsidR="000352BF" w:rsidRDefault="000F5438" w:rsidP="003C6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Times New Roman" w:hAnsi="Times New Roman" w:cs="Times New Roman"/>
          <w:sz w:val="24"/>
          <w:szCs w:val="24"/>
        </w:rPr>
      </w:pPr>
      <w:r>
        <w:rPr>
          <w:rFonts w:ascii="Times New Roman" w:hAnsi="Times New Roman" w:cs="Times New Roman"/>
          <w:sz w:val="24"/>
          <w:szCs w:val="24"/>
        </w:rPr>
        <w:t xml:space="preserve">In general, </w:t>
      </w:r>
      <w:r w:rsidR="005D42CE">
        <w:rPr>
          <w:rFonts w:ascii="Times New Roman" w:hAnsi="Times New Roman" w:cs="Times New Roman"/>
          <w:sz w:val="24"/>
          <w:szCs w:val="24"/>
        </w:rPr>
        <w:t xml:space="preserve">gumweed does not compete well with the </w:t>
      </w:r>
      <w:r>
        <w:rPr>
          <w:rFonts w:ascii="Times New Roman" w:hAnsi="Times New Roman" w:cs="Times New Roman"/>
          <w:sz w:val="24"/>
          <w:szCs w:val="24"/>
        </w:rPr>
        <w:t xml:space="preserve">deep-rooted perennial grasses (native </w:t>
      </w:r>
      <w:r w:rsidR="004842F1">
        <w:rPr>
          <w:rFonts w:ascii="Times New Roman" w:hAnsi="Times New Roman" w:cs="Times New Roman"/>
          <w:sz w:val="24"/>
          <w:szCs w:val="24"/>
        </w:rPr>
        <w:t xml:space="preserve">or </w:t>
      </w:r>
      <w:r>
        <w:rPr>
          <w:rFonts w:ascii="Times New Roman" w:hAnsi="Times New Roman" w:cs="Times New Roman"/>
          <w:sz w:val="24"/>
          <w:szCs w:val="24"/>
        </w:rPr>
        <w:t xml:space="preserve">introduced) typically found on well managed rangeland and pastures. </w:t>
      </w:r>
      <w:r w:rsidRPr="009D120E">
        <w:rPr>
          <w:rFonts w:ascii="Times New Roman" w:eastAsia="Times New Roman" w:hAnsi="Times New Roman" w:cs="Times New Roman"/>
          <w:sz w:val="24"/>
          <w:szCs w:val="24"/>
          <w:lang w:val="en"/>
        </w:rPr>
        <w:t xml:space="preserve">Curlycup gumweed </w:t>
      </w:r>
      <w:r w:rsidR="00497336">
        <w:rPr>
          <w:rFonts w:ascii="Times New Roman" w:eastAsia="Times New Roman" w:hAnsi="Times New Roman" w:cs="Times New Roman"/>
          <w:sz w:val="24"/>
          <w:szCs w:val="24"/>
          <w:lang w:val="en"/>
        </w:rPr>
        <w:t>is adapted to a broad range of soils</w:t>
      </w:r>
      <w:r w:rsidR="004842F1">
        <w:rPr>
          <w:rFonts w:ascii="Times New Roman" w:eastAsia="Times New Roman" w:hAnsi="Times New Roman" w:cs="Times New Roman"/>
          <w:sz w:val="24"/>
          <w:szCs w:val="24"/>
          <w:lang w:val="en"/>
        </w:rPr>
        <w:t>, growing best</w:t>
      </w:r>
      <w:r w:rsidRPr="009D120E">
        <w:rPr>
          <w:rFonts w:ascii="Times New Roman" w:eastAsia="Times New Roman" w:hAnsi="Times New Roman" w:cs="Times New Roman"/>
          <w:sz w:val="24"/>
          <w:szCs w:val="24"/>
          <w:lang w:val="en"/>
        </w:rPr>
        <w:t xml:space="preserve"> on sandy loam, loam, and cla</w:t>
      </w:r>
      <w:r w:rsidR="005D42CE">
        <w:rPr>
          <w:rFonts w:ascii="Times New Roman" w:eastAsia="Times New Roman" w:hAnsi="Times New Roman" w:cs="Times New Roman"/>
          <w:sz w:val="24"/>
          <w:szCs w:val="24"/>
          <w:lang w:val="en"/>
        </w:rPr>
        <w:t xml:space="preserve">y </w:t>
      </w:r>
      <w:r w:rsidRPr="009D120E">
        <w:rPr>
          <w:rFonts w:ascii="Times New Roman" w:eastAsia="Times New Roman" w:hAnsi="Times New Roman" w:cs="Times New Roman"/>
          <w:sz w:val="24"/>
          <w:szCs w:val="24"/>
          <w:lang w:val="en"/>
        </w:rPr>
        <w:t>loam</w:t>
      </w:r>
      <w:r w:rsidR="005D42CE">
        <w:rPr>
          <w:rFonts w:ascii="Times New Roman" w:eastAsia="Times New Roman" w:hAnsi="Times New Roman" w:cs="Times New Roman"/>
          <w:sz w:val="24"/>
          <w:szCs w:val="24"/>
          <w:lang w:val="en"/>
        </w:rPr>
        <w:t xml:space="preserve"> soils</w:t>
      </w:r>
      <w:r w:rsidR="004842F1">
        <w:rPr>
          <w:rFonts w:ascii="Times New Roman" w:eastAsia="Times New Roman" w:hAnsi="Times New Roman" w:cs="Times New Roman"/>
          <w:sz w:val="24"/>
          <w:szCs w:val="24"/>
          <w:lang w:val="en"/>
        </w:rPr>
        <w:t xml:space="preserve">. It will occupy </w:t>
      </w:r>
      <w:r w:rsidR="005D42CE">
        <w:rPr>
          <w:rFonts w:ascii="Times New Roman" w:hAnsi="Times New Roman" w:cs="Times New Roman"/>
          <w:sz w:val="24"/>
          <w:szCs w:val="24"/>
        </w:rPr>
        <w:t xml:space="preserve">soils that are predominately </w:t>
      </w:r>
      <w:r w:rsidR="003C6A05">
        <w:rPr>
          <w:rFonts w:ascii="Times New Roman" w:hAnsi="Times New Roman" w:cs="Times New Roman"/>
          <w:sz w:val="24"/>
          <w:szCs w:val="24"/>
        </w:rPr>
        <w:t>gravel, clay, and dense clay</w:t>
      </w:r>
      <w:r w:rsidR="004842F1">
        <w:rPr>
          <w:rFonts w:ascii="Times New Roman" w:hAnsi="Times New Roman" w:cs="Times New Roman"/>
          <w:sz w:val="24"/>
          <w:szCs w:val="24"/>
        </w:rPr>
        <w:t xml:space="preserve"> but its abundance and growth decline. </w:t>
      </w:r>
      <w:r w:rsidR="005D42CE">
        <w:rPr>
          <w:rFonts w:ascii="Times New Roman" w:hAnsi="Times New Roman" w:cs="Times New Roman"/>
          <w:sz w:val="24"/>
          <w:szCs w:val="24"/>
        </w:rPr>
        <w:t xml:space="preserve">The plant is well </w:t>
      </w:r>
      <w:r w:rsidR="003C6A05">
        <w:rPr>
          <w:rFonts w:ascii="Times New Roman" w:hAnsi="Times New Roman" w:cs="Times New Roman"/>
          <w:sz w:val="24"/>
          <w:szCs w:val="24"/>
        </w:rPr>
        <w:t xml:space="preserve">adapted to </w:t>
      </w:r>
      <w:r w:rsidR="003C6A05" w:rsidRPr="009D120E">
        <w:rPr>
          <w:rFonts w:ascii="Times New Roman" w:hAnsi="Times New Roman" w:cs="Times New Roman"/>
          <w:sz w:val="24"/>
          <w:szCs w:val="24"/>
        </w:rPr>
        <w:t>saline soils</w:t>
      </w:r>
      <w:r w:rsidR="003C6A05">
        <w:rPr>
          <w:rFonts w:ascii="Times New Roman" w:hAnsi="Times New Roman" w:cs="Times New Roman"/>
          <w:sz w:val="24"/>
          <w:szCs w:val="24"/>
        </w:rPr>
        <w:t xml:space="preserve">. The optimal </w:t>
      </w:r>
      <w:r w:rsidR="003C6A05" w:rsidRPr="009D120E">
        <w:rPr>
          <w:rFonts w:ascii="Times New Roman" w:hAnsi="Times New Roman" w:cs="Times New Roman"/>
          <w:sz w:val="24"/>
          <w:szCs w:val="24"/>
        </w:rPr>
        <w:t>soil depth is 10 to 20 inches</w:t>
      </w:r>
      <w:r w:rsidR="004842F1">
        <w:rPr>
          <w:rFonts w:ascii="Times New Roman" w:hAnsi="Times New Roman" w:cs="Times New Roman"/>
          <w:sz w:val="24"/>
          <w:szCs w:val="24"/>
        </w:rPr>
        <w:t xml:space="preserve"> but it will occupy soils that are much deeper</w:t>
      </w:r>
      <w:r w:rsidR="003C6A05" w:rsidRPr="009D120E">
        <w:rPr>
          <w:rFonts w:ascii="Times New Roman" w:hAnsi="Times New Roman" w:cs="Times New Roman"/>
          <w:sz w:val="24"/>
          <w:szCs w:val="24"/>
        </w:rPr>
        <w:t>.</w:t>
      </w:r>
      <w:r w:rsidR="003C6A05" w:rsidRPr="009D120E">
        <w:rPr>
          <w:rFonts w:ascii="Times New Roman" w:hAnsi="Times New Roman" w:cs="Times New Roman"/>
          <w:sz w:val="24"/>
          <w:szCs w:val="24"/>
          <w:lang w:val="en"/>
        </w:rPr>
        <w:t xml:space="preserve"> </w:t>
      </w:r>
      <w:r w:rsidR="000352BF">
        <w:rPr>
          <w:rFonts w:ascii="Times New Roman" w:hAnsi="Times New Roman" w:cs="Times New Roman"/>
          <w:sz w:val="24"/>
          <w:szCs w:val="24"/>
        </w:rPr>
        <w:t xml:space="preserve">Most plants grow as a biennial but in some situations </w:t>
      </w:r>
      <w:r w:rsidR="00D068D4">
        <w:rPr>
          <w:rFonts w:ascii="Times New Roman" w:hAnsi="Times New Roman" w:cs="Times New Roman"/>
          <w:sz w:val="24"/>
          <w:szCs w:val="24"/>
        </w:rPr>
        <w:t xml:space="preserve">gumweed’s </w:t>
      </w:r>
      <w:r w:rsidR="004842F1">
        <w:rPr>
          <w:rFonts w:ascii="Times New Roman" w:hAnsi="Times New Roman" w:cs="Times New Roman"/>
          <w:sz w:val="24"/>
          <w:szCs w:val="24"/>
        </w:rPr>
        <w:t xml:space="preserve">lifecycle may assume that of an </w:t>
      </w:r>
      <w:r w:rsidR="000352BF">
        <w:rPr>
          <w:rFonts w:ascii="Times New Roman" w:hAnsi="Times New Roman" w:cs="Times New Roman"/>
          <w:sz w:val="24"/>
          <w:szCs w:val="24"/>
        </w:rPr>
        <w:t>annual or short-lived perennial plant.</w:t>
      </w:r>
    </w:p>
    <w:p w:rsidR="000F5438" w:rsidRDefault="00C3557E" w:rsidP="003C6A05">
      <w:pPr>
        <w:spacing w:after="120"/>
        <w:rPr>
          <w:rFonts w:ascii="Times New Roman" w:hAnsi="Times New Roman" w:cs="Times New Roman"/>
          <w:sz w:val="24"/>
          <w:szCs w:val="24"/>
        </w:rPr>
      </w:pPr>
      <w:r w:rsidRPr="00DF4F47">
        <w:rPr>
          <w:rFonts w:eastAsiaTheme="minorEastAsia"/>
          <w:noProof/>
        </w:rPr>
        <mc:AlternateContent>
          <mc:Choice Requires="wps">
            <w:drawing>
              <wp:anchor distT="0" distB="0" distL="114300" distR="114300" simplePos="0" relativeHeight="251659264" behindDoc="0" locked="0" layoutInCell="1" allowOverlap="1" wp14:anchorId="1DD5D6CE" wp14:editId="2F9E61EC">
                <wp:simplePos x="0" y="0"/>
                <wp:positionH relativeFrom="column">
                  <wp:posOffset>-79375</wp:posOffset>
                </wp:positionH>
                <wp:positionV relativeFrom="paragraph">
                  <wp:posOffset>31529655</wp:posOffset>
                </wp:positionV>
                <wp:extent cx="6184900" cy="897890"/>
                <wp:effectExtent l="0" t="0" r="25400" b="1651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897890"/>
                        </a:xfrm>
                        <a:prstGeom prst="rect">
                          <a:avLst/>
                        </a:prstGeom>
                        <a:solidFill>
                          <a:srgbClr val="FFFFFF"/>
                        </a:solidFill>
                        <a:ln w="9525">
                          <a:solidFill>
                            <a:srgbClr val="000000"/>
                          </a:solidFill>
                          <a:miter lim="800000"/>
                          <a:headEnd/>
                          <a:tailEnd/>
                        </a:ln>
                      </wps:spPr>
                      <wps:txbx>
                        <w:txbxContent>
                          <w:p w:rsidR="00DF4F47" w:rsidRPr="00D16F20" w:rsidRDefault="00DF4F47" w:rsidP="00DF4F47">
                            <w:pPr>
                              <w:spacing w:line="240" w:lineRule="auto"/>
                              <w:jc w:val="both"/>
                              <w:rPr>
                                <w:rFonts w:ascii="Times New Roman" w:hAnsi="Times New Roman" w:cs="Times New Roman"/>
                                <w:sz w:val="20"/>
                                <w:szCs w:val="20"/>
                              </w:rPr>
                            </w:pPr>
                            <w:r w:rsidRPr="00D16F20">
                              <w:rPr>
                                <w:rFonts w:ascii="Times New Roman" w:hAnsi="Times New Roman" w:cs="Times New Roman"/>
                                <w:sz w:val="20"/>
                                <w:szCs w:val="20"/>
                              </w:rPr>
                              <w:t xml:space="preserve">Listing a commercial herbicide does not imply an endorsement by the authors, University of Nevada Cooperative Extension or its personnel. Product names were used only for ease of reading, not endorsement. Herbicides should be selected for use based upon the active ingredient and the specific bio-environmental situation to which it will be applied. Product labels change often; therefore, applicators should always consult the current label prior to applying any herbicide.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6.25pt;margin-top:2482.65pt;width:487pt;height:70.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">
                <v:textbox>
                  <w:txbxContent>
                    <w:p w:rsidR="00DF4F47" w:rsidRPr="00D16F20" w:rsidRDefault="00DF4F47" w:rsidP="00DF4F47">
                      <w:pPr>
                        <w:spacing w:line="240" w:lineRule="auto"/>
                        <w:jc w:val="both"/>
                        <w:rPr>
                          <w:rFonts w:ascii="Times New Roman" w:hAnsi="Times New Roman" w:cs="Times New Roman"/>
                          <w:sz w:val="20"/>
                          <w:szCs w:val="20"/>
                        </w:rPr>
                      </w:pPr>
                      <w:r w:rsidRPr="00D16F20">
                        <w:rPr>
                          <w:rFonts w:ascii="Times New Roman" w:hAnsi="Times New Roman" w:cs="Times New Roman"/>
                          <w:sz w:val="20"/>
                          <w:szCs w:val="20"/>
                        </w:rPr>
                        <w:t xml:space="preserve">Listing a commercial herbicide does not imply an endorsement by the authors, University of Nevada Cooperative Extension or its personnel. Product names were used only for ease of reading, not endorsement. Herbicides should be selected for use based upon the active ingredient and the specific bio-environmental situation to which it will be applied. Product labels change often; therefore, applicators should always consult the current label prior to applying any herbicide. </w:t>
                      </w:r>
                    </w:p>
                  </w:txbxContent>
                </v:textbox>
              </v:shape>
            </w:pict>
          </mc:Fallback>
        </mc:AlternateContent>
      </w:r>
      <w:r w:rsidR="000F5438">
        <w:rPr>
          <w:rFonts w:ascii="Times New Roman" w:hAnsi="Times New Roman" w:cs="Times New Roman"/>
          <w:sz w:val="24"/>
          <w:szCs w:val="24"/>
        </w:rPr>
        <w:t xml:space="preserve">The </w:t>
      </w:r>
      <w:r w:rsidR="003C6A05" w:rsidRPr="003C6A05">
        <w:rPr>
          <w:rFonts w:ascii="Times New Roman" w:hAnsi="Times New Roman" w:cs="Times New Roman"/>
          <w:i/>
          <w:sz w:val="24"/>
          <w:szCs w:val="24"/>
        </w:rPr>
        <w:t>G</w:t>
      </w:r>
      <w:r w:rsidR="000F5438" w:rsidRPr="003C6A05">
        <w:rPr>
          <w:rFonts w:ascii="Times New Roman" w:hAnsi="Times New Roman" w:cs="Times New Roman"/>
          <w:i/>
          <w:sz w:val="24"/>
          <w:szCs w:val="24"/>
        </w:rPr>
        <w:t>rindelia</w:t>
      </w:r>
      <w:r w:rsidR="000F5438">
        <w:rPr>
          <w:rFonts w:ascii="Times New Roman" w:hAnsi="Times New Roman" w:cs="Times New Roman"/>
          <w:sz w:val="24"/>
          <w:szCs w:val="24"/>
        </w:rPr>
        <w:t xml:space="preserve"> species were used by Native Americans for </w:t>
      </w:r>
      <w:r w:rsidR="000F5438" w:rsidRPr="009D120E">
        <w:rPr>
          <w:rFonts w:ascii="Times New Roman" w:hAnsi="Times New Roman" w:cs="Times New Roman"/>
          <w:sz w:val="24"/>
          <w:szCs w:val="24"/>
        </w:rPr>
        <w:t>many medicinal purposes</w:t>
      </w:r>
      <w:r w:rsidR="000F5438">
        <w:rPr>
          <w:rFonts w:ascii="Times New Roman" w:hAnsi="Times New Roman" w:cs="Times New Roman"/>
          <w:sz w:val="24"/>
          <w:szCs w:val="24"/>
        </w:rPr>
        <w:t xml:space="preserve">. These include treatment of </w:t>
      </w:r>
      <w:r w:rsidR="000F5438" w:rsidRPr="009D120E">
        <w:rPr>
          <w:rFonts w:ascii="Times New Roman" w:hAnsi="Times New Roman" w:cs="Times New Roman"/>
          <w:sz w:val="24"/>
          <w:szCs w:val="24"/>
        </w:rPr>
        <w:t>poison oak rashes and burns</w:t>
      </w:r>
      <w:r w:rsidR="000F5438">
        <w:rPr>
          <w:rFonts w:ascii="Times New Roman" w:hAnsi="Times New Roman" w:cs="Times New Roman"/>
          <w:sz w:val="24"/>
          <w:szCs w:val="24"/>
        </w:rPr>
        <w:t xml:space="preserve">, and </w:t>
      </w:r>
      <w:r w:rsidR="000F5438" w:rsidRPr="009D120E">
        <w:rPr>
          <w:rFonts w:ascii="Times New Roman" w:hAnsi="Times New Roman" w:cs="Times New Roman"/>
          <w:sz w:val="24"/>
          <w:szCs w:val="24"/>
        </w:rPr>
        <w:t xml:space="preserve">pulmonary </w:t>
      </w:r>
      <w:r w:rsidR="00497336">
        <w:rPr>
          <w:rFonts w:ascii="Times New Roman" w:hAnsi="Times New Roman" w:cs="Times New Roman"/>
          <w:sz w:val="24"/>
          <w:szCs w:val="24"/>
        </w:rPr>
        <w:t xml:space="preserve">related </w:t>
      </w:r>
      <w:r w:rsidR="000F5438">
        <w:rPr>
          <w:rFonts w:ascii="Times New Roman" w:hAnsi="Times New Roman" w:cs="Times New Roman"/>
          <w:sz w:val="24"/>
          <w:szCs w:val="24"/>
        </w:rPr>
        <w:t>issues.</w:t>
      </w:r>
      <w:r w:rsidR="000F5438" w:rsidRPr="009D120E">
        <w:rPr>
          <w:rFonts w:ascii="Times New Roman" w:hAnsi="Times New Roman" w:cs="Times New Roman"/>
          <w:sz w:val="24"/>
          <w:szCs w:val="24"/>
        </w:rPr>
        <w:t xml:space="preserve"> </w:t>
      </w:r>
      <w:r w:rsidR="000F5438">
        <w:rPr>
          <w:rFonts w:ascii="Times New Roman" w:hAnsi="Times New Roman" w:cs="Times New Roman"/>
          <w:sz w:val="24"/>
          <w:szCs w:val="24"/>
        </w:rPr>
        <w:t xml:space="preserve">The leaves </w:t>
      </w:r>
      <w:r w:rsidR="00497336">
        <w:rPr>
          <w:rFonts w:ascii="Times New Roman" w:hAnsi="Times New Roman" w:cs="Times New Roman"/>
          <w:sz w:val="24"/>
          <w:szCs w:val="24"/>
        </w:rPr>
        <w:t xml:space="preserve">of gumweed </w:t>
      </w:r>
      <w:r w:rsidR="000F5438">
        <w:rPr>
          <w:rFonts w:ascii="Times New Roman" w:hAnsi="Times New Roman" w:cs="Times New Roman"/>
          <w:sz w:val="24"/>
          <w:szCs w:val="24"/>
        </w:rPr>
        <w:t xml:space="preserve">become covered by a </w:t>
      </w:r>
      <w:r w:rsidR="000F5438" w:rsidRPr="009D120E">
        <w:rPr>
          <w:rFonts w:ascii="Times New Roman" w:hAnsi="Times New Roman" w:cs="Times New Roman"/>
          <w:sz w:val="24"/>
          <w:szCs w:val="24"/>
        </w:rPr>
        <w:t xml:space="preserve">resinous sap </w:t>
      </w:r>
      <w:r w:rsidR="000F5438">
        <w:rPr>
          <w:rFonts w:ascii="Times New Roman" w:hAnsi="Times New Roman" w:cs="Times New Roman"/>
          <w:sz w:val="24"/>
          <w:szCs w:val="24"/>
        </w:rPr>
        <w:t xml:space="preserve">as the plant matures and this resin has been </w:t>
      </w:r>
      <w:r w:rsidR="000F5438" w:rsidRPr="009D120E">
        <w:rPr>
          <w:rFonts w:ascii="Times New Roman" w:hAnsi="Times New Roman" w:cs="Times New Roman"/>
          <w:sz w:val="24"/>
          <w:szCs w:val="24"/>
        </w:rPr>
        <w:t>used as a substitute for chewing gum. Green and yellow dyes can be obtained from the yellow flowering heads and pods.</w:t>
      </w:r>
    </w:p>
    <w:p w:rsidR="000F5438" w:rsidRPr="009D120E" w:rsidRDefault="000F5438" w:rsidP="003C6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Times New Roman" w:eastAsia="Times New Roman" w:hAnsi="Times New Roman" w:cs="Times New Roman"/>
          <w:sz w:val="24"/>
          <w:szCs w:val="24"/>
        </w:rPr>
      </w:pPr>
      <w:r w:rsidRPr="00272CC0">
        <w:rPr>
          <w:rFonts w:ascii="Times New Roman" w:eastAsia="Times New Roman" w:hAnsi="Times New Roman" w:cs="Times New Roman"/>
          <w:sz w:val="24"/>
          <w:szCs w:val="24"/>
        </w:rPr>
        <w:lastRenderedPageBreak/>
        <w:t>Curlycup gumweed is unpalatable to cattle, sheep, and horses</w:t>
      </w:r>
      <w:r>
        <w:rPr>
          <w:rFonts w:ascii="Times New Roman" w:eastAsia="Times New Roman" w:hAnsi="Times New Roman" w:cs="Times New Roman"/>
          <w:sz w:val="24"/>
          <w:szCs w:val="24"/>
        </w:rPr>
        <w:t xml:space="preserve">, </w:t>
      </w:r>
      <w:r w:rsidRPr="00272CC0">
        <w:rPr>
          <w:rFonts w:ascii="Times New Roman" w:eastAsia="Times New Roman" w:hAnsi="Times New Roman" w:cs="Times New Roman"/>
          <w:sz w:val="24"/>
          <w:szCs w:val="24"/>
        </w:rPr>
        <w:t xml:space="preserve">though sheep </w:t>
      </w:r>
      <w:r>
        <w:rPr>
          <w:rFonts w:ascii="Times New Roman" w:eastAsia="Times New Roman" w:hAnsi="Times New Roman" w:cs="Times New Roman"/>
          <w:sz w:val="24"/>
          <w:szCs w:val="24"/>
        </w:rPr>
        <w:t xml:space="preserve">(and presumably goats) </w:t>
      </w:r>
      <w:r w:rsidRPr="00272CC0">
        <w:rPr>
          <w:rFonts w:ascii="Times New Roman" w:eastAsia="Times New Roman" w:hAnsi="Times New Roman" w:cs="Times New Roman"/>
          <w:sz w:val="24"/>
          <w:szCs w:val="24"/>
        </w:rPr>
        <w:t>will occasionally crop flower heads in the absence of other</w:t>
      </w:r>
      <w:r>
        <w:rPr>
          <w:rFonts w:ascii="Times New Roman" w:eastAsia="Times New Roman" w:hAnsi="Times New Roman" w:cs="Times New Roman"/>
          <w:sz w:val="24"/>
          <w:szCs w:val="24"/>
        </w:rPr>
        <w:t xml:space="preserve"> </w:t>
      </w:r>
      <w:r w:rsidRPr="00272CC0">
        <w:rPr>
          <w:rFonts w:ascii="Times New Roman" w:eastAsia="Times New Roman" w:hAnsi="Times New Roman" w:cs="Times New Roman"/>
          <w:sz w:val="24"/>
          <w:szCs w:val="24"/>
        </w:rPr>
        <w:t>forage. </w:t>
      </w:r>
      <w:r>
        <w:rPr>
          <w:rFonts w:ascii="Times New Roman" w:eastAsia="Times New Roman" w:hAnsi="Times New Roman" w:cs="Times New Roman"/>
          <w:sz w:val="24"/>
          <w:szCs w:val="24"/>
        </w:rPr>
        <w:t>The plant</w:t>
      </w:r>
      <w:r w:rsidR="005D0CC4">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stems and leaves contain t</w:t>
      </w:r>
      <w:r w:rsidRPr="00272CC0">
        <w:rPr>
          <w:rFonts w:ascii="Times New Roman" w:eastAsia="Times New Roman" w:hAnsi="Times New Roman" w:cs="Times New Roman"/>
          <w:sz w:val="24"/>
          <w:szCs w:val="24"/>
        </w:rPr>
        <w:t xml:space="preserve">annins, volatile oils, resins, </w:t>
      </w:r>
      <w:r>
        <w:rPr>
          <w:rFonts w:ascii="Times New Roman" w:eastAsia="Times New Roman" w:hAnsi="Times New Roman" w:cs="Times New Roman"/>
          <w:sz w:val="24"/>
          <w:szCs w:val="24"/>
        </w:rPr>
        <w:t xml:space="preserve">glucosides, and </w:t>
      </w:r>
      <w:r w:rsidRPr="00272CC0">
        <w:rPr>
          <w:rFonts w:ascii="Times New Roman" w:eastAsia="Times New Roman" w:hAnsi="Times New Roman" w:cs="Times New Roman"/>
          <w:sz w:val="24"/>
          <w:szCs w:val="24"/>
        </w:rPr>
        <w:t>bitter alkaloids</w:t>
      </w:r>
      <w:r>
        <w:rPr>
          <w:rFonts w:ascii="Times New Roman" w:eastAsia="Times New Roman" w:hAnsi="Times New Roman" w:cs="Times New Roman"/>
          <w:sz w:val="24"/>
          <w:szCs w:val="24"/>
        </w:rPr>
        <w:t xml:space="preserve"> which </w:t>
      </w:r>
      <w:r w:rsidRPr="00272CC0">
        <w:rPr>
          <w:rFonts w:ascii="Times New Roman" w:eastAsia="Times New Roman" w:hAnsi="Times New Roman" w:cs="Times New Roman"/>
          <w:sz w:val="24"/>
          <w:szCs w:val="24"/>
        </w:rPr>
        <w:t>give curlycup gumweed an unpleasant taste</w:t>
      </w:r>
      <w:r>
        <w:rPr>
          <w:rFonts w:ascii="Times New Roman" w:eastAsia="Times New Roman" w:hAnsi="Times New Roman" w:cs="Times New Roman"/>
          <w:sz w:val="24"/>
          <w:szCs w:val="24"/>
        </w:rPr>
        <w:t xml:space="preserve"> and dramatically reduce its palatability</w:t>
      </w:r>
      <w:r w:rsidRPr="00272CC0">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5D0CC4">
        <w:rPr>
          <w:rFonts w:ascii="Times New Roman" w:eastAsia="Times New Roman" w:hAnsi="Times New Roman" w:cs="Times New Roman"/>
          <w:sz w:val="24"/>
          <w:szCs w:val="24"/>
        </w:rPr>
        <w:t xml:space="preserve">Gumweed also </w:t>
      </w:r>
      <w:r>
        <w:rPr>
          <w:rFonts w:ascii="Times New Roman" w:eastAsia="Times New Roman" w:hAnsi="Times New Roman" w:cs="Times New Roman"/>
          <w:sz w:val="24"/>
          <w:szCs w:val="24"/>
        </w:rPr>
        <w:t xml:space="preserve">is a facultative </w:t>
      </w:r>
      <w:r w:rsidR="005D0CC4">
        <w:rPr>
          <w:rFonts w:ascii="Times New Roman" w:eastAsia="Times New Roman" w:hAnsi="Times New Roman" w:cs="Times New Roman"/>
          <w:sz w:val="24"/>
          <w:szCs w:val="24"/>
        </w:rPr>
        <w:t xml:space="preserve">accumulator of </w:t>
      </w:r>
      <w:r>
        <w:rPr>
          <w:rFonts w:ascii="Times New Roman" w:eastAsia="Times New Roman" w:hAnsi="Times New Roman" w:cs="Times New Roman"/>
          <w:sz w:val="24"/>
          <w:szCs w:val="24"/>
        </w:rPr>
        <w:t xml:space="preserve">selenium when </w:t>
      </w:r>
      <w:r w:rsidR="005D0CC4">
        <w:rPr>
          <w:rFonts w:ascii="Times New Roman" w:eastAsia="Times New Roman" w:hAnsi="Times New Roman" w:cs="Times New Roman"/>
          <w:sz w:val="24"/>
          <w:szCs w:val="24"/>
        </w:rPr>
        <w:t xml:space="preserve">the element </w:t>
      </w:r>
      <w:r>
        <w:rPr>
          <w:rFonts w:ascii="Times New Roman" w:eastAsia="Times New Roman" w:hAnsi="Times New Roman" w:cs="Times New Roman"/>
          <w:sz w:val="24"/>
          <w:szCs w:val="24"/>
        </w:rPr>
        <w:t xml:space="preserve">is present in soils at high levels. Selenium content of the leaves and stems can </w:t>
      </w:r>
      <w:r w:rsidR="005D0CC4">
        <w:rPr>
          <w:rFonts w:ascii="Times New Roman" w:eastAsia="Times New Roman" w:hAnsi="Times New Roman" w:cs="Times New Roman"/>
          <w:sz w:val="24"/>
          <w:szCs w:val="24"/>
        </w:rPr>
        <w:t xml:space="preserve">reach </w:t>
      </w:r>
      <w:r>
        <w:rPr>
          <w:rFonts w:ascii="Times New Roman" w:eastAsia="Times New Roman" w:hAnsi="Times New Roman" w:cs="Times New Roman"/>
          <w:sz w:val="24"/>
          <w:szCs w:val="24"/>
        </w:rPr>
        <w:t xml:space="preserve">toxic </w:t>
      </w:r>
      <w:r w:rsidR="005D0CC4">
        <w:rPr>
          <w:rFonts w:ascii="Times New Roman" w:eastAsia="Times New Roman" w:hAnsi="Times New Roman" w:cs="Times New Roman"/>
          <w:sz w:val="24"/>
          <w:szCs w:val="24"/>
        </w:rPr>
        <w:t xml:space="preserve">levels for </w:t>
      </w:r>
      <w:r>
        <w:rPr>
          <w:rFonts w:ascii="Times New Roman" w:eastAsia="Times New Roman" w:hAnsi="Times New Roman" w:cs="Times New Roman"/>
          <w:sz w:val="24"/>
          <w:szCs w:val="24"/>
        </w:rPr>
        <w:t xml:space="preserve">livestock. </w:t>
      </w:r>
    </w:p>
    <w:p w:rsidR="000352BF" w:rsidRDefault="000352BF" w:rsidP="003C6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Times New Roman" w:hAnsi="Times New Roman" w:cs="Times New Roman"/>
          <w:sz w:val="24"/>
          <w:szCs w:val="24"/>
        </w:rPr>
      </w:pPr>
      <w:r>
        <w:rPr>
          <w:rFonts w:ascii="Times New Roman" w:hAnsi="Times New Roman" w:cs="Times New Roman"/>
          <w:sz w:val="24"/>
          <w:szCs w:val="24"/>
        </w:rPr>
        <w:t xml:space="preserve">In Nevada, agricultural producers rated Curlycup </w:t>
      </w:r>
      <w:r w:rsidR="00D068D4">
        <w:rPr>
          <w:rFonts w:ascii="Times New Roman" w:hAnsi="Times New Roman" w:cs="Times New Roman"/>
          <w:sz w:val="24"/>
          <w:szCs w:val="24"/>
        </w:rPr>
        <w:t>gumweed</w:t>
      </w:r>
      <w:r>
        <w:rPr>
          <w:rFonts w:ascii="Times New Roman" w:hAnsi="Times New Roman" w:cs="Times New Roman"/>
          <w:sz w:val="24"/>
          <w:szCs w:val="24"/>
        </w:rPr>
        <w:t xml:space="preserve"> as the 17</w:t>
      </w:r>
      <w:r w:rsidRPr="000352BF">
        <w:rPr>
          <w:rFonts w:ascii="Times New Roman" w:hAnsi="Times New Roman" w:cs="Times New Roman"/>
          <w:sz w:val="24"/>
          <w:szCs w:val="24"/>
          <w:vertAlign w:val="superscript"/>
        </w:rPr>
        <w:t>th</w:t>
      </w:r>
      <w:r>
        <w:rPr>
          <w:rFonts w:ascii="Times New Roman" w:hAnsi="Times New Roman" w:cs="Times New Roman"/>
          <w:sz w:val="24"/>
          <w:szCs w:val="24"/>
        </w:rPr>
        <w:t xml:space="preserve"> most problematic species</w:t>
      </w:r>
      <w:r w:rsidR="00B30045">
        <w:rPr>
          <w:rFonts w:ascii="Times New Roman" w:hAnsi="Times New Roman" w:cs="Times New Roman"/>
          <w:sz w:val="24"/>
          <w:szCs w:val="24"/>
        </w:rPr>
        <w:t xml:space="preserve">, with </w:t>
      </w:r>
      <w:r>
        <w:rPr>
          <w:rFonts w:ascii="Times New Roman" w:hAnsi="Times New Roman" w:cs="Times New Roman"/>
          <w:sz w:val="24"/>
          <w:szCs w:val="24"/>
        </w:rPr>
        <w:t xml:space="preserve">8.1 % of producers </w:t>
      </w:r>
      <w:r w:rsidR="00B30045">
        <w:rPr>
          <w:rFonts w:ascii="Times New Roman" w:hAnsi="Times New Roman" w:cs="Times New Roman"/>
          <w:sz w:val="24"/>
          <w:szCs w:val="24"/>
        </w:rPr>
        <w:t xml:space="preserve">statewide </w:t>
      </w:r>
      <w:r>
        <w:rPr>
          <w:rFonts w:ascii="Times New Roman" w:hAnsi="Times New Roman" w:cs="Times New Roman"/>
          <w:sz w:val="24"/>
          <w:szCs w:val="24"/>
        </w:rPr>
        <w:t>consider</w:t>
      </w:r>
      <w:r w:rsidR="00B30045">
        <w:rPr>
          <w:rFonts w:ascii="Times New Roman" w:hAnsi="Times New Roman" w:cs="Times New Roman"/>
          <w:sz w:val="24"/>
          <w:szCs w:val="24"/>
        </w:rPr>
        <w:t xml:space="preserve">ing the plant </w:t>
      </w:r>
      <w:r w:rsidR="005D42CE">
        <w:rPr>
          <w:rFonts w:ascii="Times New Roman" w:hAnsi="Times New Roman" w:cs="Times New Roman"/>
          <w:sz w:val="24"/>
          <w:szCs w:val="24"/>
        </w:rPr>
        <w:t xml:space="preserve">a </w:t>
      </w:r>
      <w:r>
        <w:rPr>
          <w:rFonts w:ascii="Times New Roman" w:hAnsi="Times New Roman" w:cs="Times New Roman"/>
          <w:sz w:val="24"/>
          <w:szCs w:val="24"/>
        </w:rPr>
        <w:t>problematic</w:t>
      </w:r>
      <w:r w:rsidR="005D42CE">
        <w:rPr>
          <w:rFonts w:ascii="Times New Roman" w:hAnsi="Times New Roman" w:cs="Times New Roman"/>
          <w:sz w:val="24"/>
          <w:szCs w:val="24"/>
        </w:rPr>
        <w:t xml:space="preserve"> species</w:t>
      </w:r>
      <w:r w:rsidR="00B30045">
        <w:rPr>
          <w:rFonts w:ascii="Times New Roman" w:hAnsi="Times New Roman" w:cs="Times New Roman"/>
          <w:sz w:val="24"/>
          <w:szCs w:val="24"/>
        </w:rPr>
        <w:t>. I</w:t>
      </w:r>
      <w:r w:rsidR="005D0CC4">
        <w:rPr>
          <w:rFonts w:ascii="Times New Roman" w:hAnsi="Times New Roman" w:cs="Times New Roman"/>
          <w:sz w:val="24"/>
          <w:szCs w:val="24"/>
        </w:rPr>
        <w:t xml:space="preserve">t </w:t>
      </w:r>
      <w:r w:rsidR="005D42CE">
        <w:rPr>
          <w:rFonts w:ascii="Times New Roman" w:hAnsi="Times New Roman" w:cs="Times New Roman"/>
          <w:sz w:val="24"/>
          <w:szCs w:val="24"/>
        </w:rPr>
        <w:t xml:space="preserve">is </w:t>
      </w:r>
      <w:r>
        <w:rPr>
          <w:rFonts w:ascii="Times New Roman" w:hAnsi="Times New Roman" w:cs="Times New Roman"/>
          <w:sz w:val="24"/>
          <w:szCs w:val="24"/>
        </w:rPr>
        <w:t xml:space="preserve">not </w:t>
      </w:r>
      <w:r w:rsidR="005D42CE">
        <w:rPr>
          <w:rFonts w:ascii="Times New Roman" w:hAnsi="Times New Roman" w:cs="Times New Roman"/>
          <w:sz w:val="24"/>
          <w:szCs w:val="24"/>
        </w:rPr>
        <w:t xml:space="preserve">one of the </w:t>
      </w:r>
      <w:r>
        <w:rPr>
          <w:rFonts w:ascii="Times New Roman" w:hAnsi="Times New Roman" w:cs="Times New Roman"/>
          <w:sz w:val="24"/>
          <w:szCs w:val="24"/>
        </w:rPr>
        <w:t>top-ten problematic weed</w:t>
      </w:r>
      <w:r w:rsidR="005D42CE">
        <w:rPr>
          <w:rFonts w:ascii="Times New Roman" w:hAnsi="Times New Roman" w:cs="Times New Roman"/>
          <w:sz w:val="24"/>
          <w:szCs w:val="24"/>
        </w:rPr>
        <w:t>s</w:t>
      </w:r>
      <w:r>
        <w:rPr>
          <w:rFonts w:ascii="Times New Roman" w:hAnsi="Times New Roman" w:cs="Times New Roman"/>
          <w:sz w:val="24"/>
          <w:szCs w:val="24"/>
        </w:rPr>
        <w:t xml:space="preserve"> in any </w:t>
      </w:r>
      <w:r w:rsidR="005D42CE">
        <w:rPr>
          <w:rFonts w:ascii="Times New Roman" w:hAnsi="Times New Roman" w:cs="Times New Roman"/>
          <w:sz w:val="24"/>
          <w:szCs w:val="24"/>
        </w:rPr>
        <w:t xml:space="preserve">individual </w:t>
      </w:r>
      <w:r>
        <w:rPr>
          <w:rFonts w:ascii="Times New Roman" w:hAnsi="Times New Roman" w:cs="Times New Roman"/>
          <w:sz w:val="24"/>
          <w:szCs w:val="24"/>
        </w:rPr>
        <w:t>county</w:t>
      </w:r>
      <w:r w:rsidR="00B30045">
        <w:rPr>
          <w:rFonts w:ascii="Times New Roman" w:hAnsi="Times New Roman" w:cs="Times New Roman"/>
          <w:sz w:val="24"/>
          <w:szCs w:val="24"/>
        </w:rPr>
        <w:t xml:space="preserve">, </w:t>
      </w:r>
      <w:r w:rsidR="00652CBA">
        <w:rPr>
          <w:rFonts w:ascii="Times New Roman" w:hAnsi="Times New Roman" w:cs="Times New Roman"/>
          <w:sz w:val="24"/>
          <w:szCs w:val="24"/>
        </w:rPr>
        <w:t xml:space="preserve">but </w:t>
      </w:r>
      <w:r w:rsidR="00B30045">
        <w:rPr>
          <w:rFonts w:ascii="Times New Roman" w:hAnsi="Times New Roman" w:cs="Times New Roman"/>
          <w:sz w:val="24"/>
          <w:szCs w:val="24"/>
        </w:rPr>
        <w:t xml:space="preserve">among the counties, producers in </w:t>
      </w:r>
      <w:r w:rsidR="005D0CC4">
        <w:rPr>
          <w:rFonts w:ascii="Times New Roman" w:hAnsi="Times New Roman" w:cs="Times New Roman"/>
          <w:sz w:val="24"/>
          <w:szCs w:val="24"/>
        </w:rPr>
        <w:t xml:space="preserve">in </w:t>
      </w:r>
      <w:r>
        <w:rPr>
          <w:rFonts w:ascii="Times New Roman" w:hAnsi="Times New Roman" w:cs="Times New Roman"/>
          <w:sz w:val="24"/>
          <w:szCs w:val="24"/>
        </w:rPr>
        <w:t>Chu</w:t>
      </w:r>
      <w:r w:rsidR="005D42CE">
        <w:rPr>
          <w:rFonts w:ascii="Times New Roman" w:hAnsi="Times New Roman" w:cs="Times New Roman"/>
          <w:sz w:val="24"/>
          <w:szCs w:val="24"/>
        </w:rPr>
        <w:t>r</w:t>
      </w:r>
      <w:r>
        <w:rPr>
          <w:rFonts w:ascii="Times New Roman" w:hAnsi="Times New Roman" w:cs="Times New Roman"/>
          <w:sz w:val="24"/>
          <w:szCs w:val="24"/>
        </w:rPr>
        <w:t>chill (14.6 % of producers) and Washoe/Storey Counties (11.4 % of producers)</w:t>
      </w:r>
      <w:r w:rsidR="00B30045">
        <w:rPr>
          <w:rFonts w:ascii="Times New Roman" w:hAnsi="Times New Roman" w:cs="Times New Roman"/>
          <w:sz w:val="24"/>
          <w:szCs w:val="24"/>
        </w:rPr>
        <w:t xml:space="preserve"> expressed the greatest concern about this weed.</w:t>
      </w:r>
      <w:r w:rsidR="00D068D4">
        <w:rPr>
          <w:rFonts w:ascii="Times New Roman" w:hAnsi="Times New Roman" w:cs="Times New Roman"/>
          <w:sz w:val="24"/>
          <w:szCs w:val="24"/>
        </w:rPr>
        <w:t xml:space="preserve"> </w:t>
      </w:r>
      <w:r w:rsidR="005D0CC4">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272CC0" w:rsidRPr="003C6A05" w:rsidRDefault="000F5438" w:rsidP="00C3557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Times New Roman" w:eastAsia="Times New Roman" w:hAnsi="Times New Roman" w:cs="Times New Roman"/>
          <w:b/>
          <w:sz w:val="24"/>
          <w:szCs w:val="24"/>
        </w:rPr>
      </w:pPr>
      <w:r w:rsidRPr="003C6A05">
        <w:rPr>
          <w:rFonts w:ascii="Times New Roman" w:eastAsia="Times New Roman" w:hAnsi="Times New Roman" w:cs="Times New Roman"/>
          <w:b/>
          <w:sz w:val="24"/>
          <w:szCs w:val="24"/>
        </w:rPr>
        <w:t xml:space="preserve">Plant </w:t>
      </w:r>
      <w:r w:rsidR="00B30045">
        <w:rPr>
          <w:rFonts w:ascii="Times New Roman" w:eastAsia="Times New Roman" w:hAnsi="Times New Roman" w:cs="Times New Roman"/>
          <w:b/>
          <w:sz w:val="24"/>
          <w:szCs w:val="24"/>
        </w:rPr>
        <w:t>B</w:t>
      </w:r>
      <w:r w:rsidRPr="003C6A05">
        <w:rPr>
          <w:rFonts w:ascii="Times New Roman" w:eastAsia="Times New Roman" w:hAnsi="Times New Roman" w:cs="Times New Roman"/>
          <w:b/>
          <w:sz w:val="24"/>
          <w:szCs w:val="24"/>
        </w:rPr>
        <w:t>iology</w:t>
      </w:r>
    </w:p>
    <w:p w:rsidR="00DD72A2" w:rsidRDefault="005D0CC4" w:rsidP="00C3557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Curlycup gumweed typically has a </w:t>
      </w:r>
      <w:r w:rsidR="000F5438">
        <w:rPr>
          <w:rFonts w:ascii="Times New Roman" w:eastAsia="Times New Roman" w:hAnsi="Times New Roman" w:cs="Times New Roman"/>
          <w:sz w:val="24"/>
          <w:szCs w:val="24"/>
        </w:rPr>
        <w:t xml:space="preserve">biennial </w:t>
      </w:r>
      <w:r>
        <w:rPr>
          <w:rFonts w:ascii="Times New Roman" w:eastAsia="Times New Roman" w:hAnsi="Times New Roman" w:cs="Times New Roman"/>
          <w:sz w:val="24"/>
          <w:szCs w:val="24"/>
        </w:rPr>
        <w:t>lifecycle</w:t>
      </w:r>
      <w:r w:rsidR="00D068D4">
        <w:rPr>
          <w:rFonts w:ascii="Times New Roman" w:eastAsia="Times New Roman" w:hAnsi="Times New Roman" w:cs="Times New Roman"/>
          <w:sz w:val="24"/>
          <w:szCs w:val="24"/>
        </w:rPr>
        <w:t xml:space="preserve"> (but not always)</w:t>
      </w:r>
      <w:r>
        <w:rPr>
          <w:rFonts w:ascii="Times New Roman" w:eastAsia="Times New Roman" w:hAnsi="Times New Roman" w:cs="Times New Roman"/>
          <w:sz w:val="24"/>
          <w:szCs w:val="24"/>
        </w:rPr>
        <w:t xml:space="preserve">, which means it takes two growing seasons to </w:t>
      </w:r>
      <w:r w:rsidR="000F5438">
        <w:rPr>
          <w:rFonts w:ascii="Times New Roman" w:eastAsia="Times New Roman" w:hAnsi="Times New Roman" w:cs="Times New Roman"/>
          <w:sz w:val="24"/>
          <w:szCs w:val="24"/>
        </w:rPr>
        <w:t>complete its lifecycle</w:t>
      </w:r>
      <w:r>
        <w:rPr>
          <w:rFonts w:ascii="Times New Roman" w:eastAsia="Times New Roman" w:hAnsi="Times New Roman" w:cs="Times New Roman"/>
          <w:sz w:val="24"/>
          <w:szCs w:val="24"/>
        </w:rPr>
        <w:t xml:space="preserve">. </w:t>
      </w:r>
      <w:r w:rsidR="000F5438">
        <w:rPr>
          <w:rFonts w:ascii="Times New Roman" w:eastAsia="Times New Roman" w:hAnsi="Times New Roman" w:cs="Times New Roman"/>
          <w:sz w:val="24"/>
          <w:szCs w:val="24"/>
        </w:rPr>
        <w:t xml:space="preserve">Plants typically germinate in the spring, form a basal rosette the first growing season, go dormant in the late summer or fall, and regrow the </w:t>
      </w:r>
      <w:r w:rsidR="003C6A05">
        <w:rPr>
          <w:rFonts w:ascii="Times New Roman" w:eastAsia="Times New Roman" w:hAnsi="Times New Roman" w:cs="Times New Roman"/>
          <w:sz w:val="24"/>
          <w:szCs w:val="24"/>
        </w:rPr>
        <w:t xml:space="preserve">following spring. Regrowth initially forms another basal rosette of leaves, from which flowering stems </w:t>
      </w:r>
      <w:r>
        <w:rPr>
          <w:rFonts w:ascii="Times New Roman" w:eastAsia="Times New Roman" w:hAnsi="Times New Roman" w:cs="Times New Roman"/>
          <w:sz w:val="24"/>
          <w:szCs w:val="24"/>
        </w:rPr>
        <w:t xml:space="preserve">bolt upward </w:t>
      </w:r>
      <w:r w:rsidR="003C6A05">
        <w:rPr>
          <w:rFonts w:ascii="Times New Roman" w:eastAsia="Times New Roman" w:hAnsi="Times New Roman" w:cs="Times New Roman"/>
          <w:sz w:val="24"/>
          <w:szCs w:val="24"/>
        </w:rPr>
        <w:t xml:space="preserve">and develop flowers from June through the summer months. </w:t>
      </w:r>
      <w:r>
        <w:rPr>
          <w:rFonts w:ascii="Times New Roman" w:eastAsia="Times New Roman" w:hAnsi="Times New Roman" w:cs="Times New Roman"/>
          <w:sz w:val="24"/>
          <w:szCs w:val="24"/>
        </w:rPr>
        <w:t xml:space="preserve">Some plants will have an annual lifecycle; thus, they will produce their seed and die in </w:t>
      </w:r>
      <w:r w:rsidR="00DD72A2">
        <w:rPr>
          <w:rFonts w:ascii="Times New Roman" w:eastAsia="Times New Roman" w:hAnsi="Times New Roman" w:cs="Times New Roman"/>
          <w:sz w:val="24"/>
          <w:szCs w:val="24"/>
        </w:rPr>
        <w:t>one growing season</w:t>
      </w:r>
      <w:r>
        <w:rPr>
          <w:rFonts w:ascii="Times New Roman" w:eastAsia="Times New Roman" w:hAnsi="Times New Roman" w:cs="Times New Roman"/>
          <w:sz w:val="24"/>
          <w:szCs w:val="24"/>
        </w:rPr>
        <w:t xml:space="preserve">. The few plants </w:t>
      </w:r>
      <w:r w:rsidR="00520D83">
        <w:rPr>
          <w:rFonts w:ascii="Times New Roman" w:eastAsia="Times New Roman" w:hAnsi="Times New Roman" w:cs="Times New Roman"/>
          <w:sz w:val="24"/>
          <w:szCs w:val="24"/>
        </w:rPr>
        <w:t xml:space="preserve">that </w:t>
      </w:r>
      <w:r>
        <w:rPr>
          <w:rFonts w:ascii="Times New Roman" w:eastAsia="Times New Roman" w:hAnsi="Times New Roman" w:cs="Times New Roman"/>
          <w:sz w:val="24"/>
          <w:szCs w:val="24"/>
        </w:rPr>
        <w:t xml:space="preserve">become </w:t>
      </w:r>
      <w:r w:rsidR="00520D83">
        <w:rPr>
          <w:rFonts w:ascii="Times New Roman" w:eastAsia="Times New Roman" w:hAnsi="Times New Roman" w:cs="Times New Roman"/>
          <w:sz w:val="24"/>
          <w:szCs w:val="24"/>
        </w:rPr>
        <w:t>short-lived perennial</w:t>
      </w:r>
      <w:r w:rsidR="004842F1">
        <w:rPr>
          <w:rFonts w:ascii="Times New Roman" w:eastAsia="Times New Roman" w:hAnsi="Times New Roman" w:cs="Times New Roman"/>
          <w:sz w:val="24"/>
          <w:szCs w:val="24"/>
        </w:rPr>
        <w:t>s</w:t>
      </w:r>
      <w:r w:rsidR="00520D83">
        <w:rPr>
          <w:rFonts w:ascii="Times New Roman" w:eastAsia="Times New Roman" w:hAnsi="Times New Roman" w:cs="Times New Roman"/>
          <w:sz w:val="24"/>
          <w:szCs w:val="24"/>
        </w:rPr>
        <w:t xml:space="preserve"> have the potential to produce seed two or more times during their lifespan.</w:t>
      </w:r>
      <w:r>
        <w:rPr>
          <w:rFonts w:ascii="Times New Roman" w:eastAsia="Times New Roman" w:hAnsi="Times New Roman" w:cs="Times New Roman"/>
          <w:sz w:val="24"/>
          <w:szCs w:val="24"/>
        </w:rPr>
        <w:t xml:space="preserve"> It is impossible to tell which plants will grow as annuals, biennials or short-lived perennials; therefore, control actions should occur the </w:t>
      </w:r>
      <w:r w:rsidR="004842F1">
        <w:rPr>
          <w:rFonts w:ascii="Times New Roman" w:eastAsia="Times New Roman" w:hAnsi="Times New Roman" w:cs="Times New Roman"/>
          <w:sz w:val="24"/>
          <w:szCs w:val="24"/>
        </w:rPr>
        <w:t xml:space="preserve">first </w:t>
      </w:r>
      <w:r>
        <w:rPr>
          <w:rFonts w:ascii="Times New Roman" w:eastAsia="Times New Roman" w:hAnsi="Times New Roman" w:cs="Times New Roman"/>
          <w:sz w:val="24"/>
          <w:szCs w:val="24"/>
        </w:rPr>
        <w:t>year that gumweed plants appear</w:t>
      </w:r>
      <w:r w:rsidR="004842F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to prevent seed production and development of a </w:t>
      </w:r>
      <w:r w:rsidR="004842F1">
        <w:rPr>
          <w:rFonts w:ascii="Times New Roman" w:eastAsia="Times New Roman" w:hAnsi="Times New Roman" w:cs="Times New Roman"/>
          <w:sz w:val="24"/>
          <w:szCs w:val="24"/>
        </w:rPr>
        <w:t xml:space="preserve">long-lived </w:t>
      </w:r>
      <w:r>
        <w:rPr>
          <w:rFonts w:ascii="Times New Roman" w:eastAsia="Times New Roman" w:hAnsi="Times New Roman" w:cs="Times New Roman"/>
          <w:sz w:val="24"/>
          <w:szCs w:val="24"/>
        </w:rPr>
        <w:t xml:space="preserve">seedbank. </w:t>
      </w:r>
    </w:p>
    <w:p w:rsidR="00272CC0" w:rsidRPr="00272CC0" w:rsidRDefault="005D0CC4" w:rsidP="003C6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production of new plants is </w:t>
      </w:r>
      <w:r w:rsidR="003C6A05">
        <w:rPr>
          <w:rFonts w:ascii="Times New Roman" w:eastAsia="Times New Roman" w:hAnsi="Times New Roman" w:cs="Times New Roman"/>
          <w:sz w:val="24"/>
          <w:szCs w:val="24"/>
        </w:rPr>
        <w:t>entirely from seeds</w:t>
      </w:r>
      <w:r>
        <w:rPr>
          <w:rFonts w:ascii="Times New Roman" w:eastAsia="Times New Roman" w:hAnsi="Times New Roman" w:cs="Times New Roman"/>
          <w:sz w:val="24"/>
          <w:szCs w:val="24"/>
        </w:rPr>
        <w:t xml:space="preserve">. </w:t>
      </w:r>
      <w:r w:rsidR="003C6A05">
        <w:rPr>
          <w:rFonts w:ascii="Times New Roman" w:eastAsia="Times New Roman" w:hAnsi="Times New Roman" w:cs="Times New Roman"/>
          <w:sz w:val="24"/>
          <w:szCs w:val="24"/>
        </w:rPr>
        <w:t xml:space="preserve">There are no buds on the root system from which new plants can develop. Seed dispersal is largely from the wind but </w:t>
      </w:r>
      <w:r>
        <w:rPr>
          <w:rFonts w:ascii="Times New Roman" w:eastAsia="Times New Roman" w:hAnsi="Times New Roman" w:cs="Times New Roman"/>
          <w:sz w:val="24"/>
          <w:szCs w:val="24"/>
        </w:rPr>
        <w:t xml:space="preserve">seed can become attached </w:t>
      </w:r>
      <w:r w:rsidR="003C6A05">
        <w:rPr>
          <w:rFonts w:ascii="Times New Roman" w:eastAsia="Times New Roman" w:hAnsi="Times New Roman" w:cs="Times New Roman"/>
          <w:sz w:val="24"/>
          <w:szCs w:val="24"/>
        </w:rPr>
        <w:t xml:space="preserve">to the fur of any animal and be transported as far as that animal may move before the seed falls to the soil. Seed also can be transported long distances </w:t>
      </w:r>
      <w:r>
        <w:rPr>
          <w:rFonts w:ascii="Times New Roman" w:eastAsia="Times New Roman" w:hAnsi="Times New Roman" w:cs="Times New Roman"/>
          <w:sz w:val="24"/>
          <w:szCs w:val="24"/>
        </w:rPr>
        <w:t xml:space="preserve">when </w:t>
      </w:r>
      <w:r w:rsidR="003C6A05">
        <w:rPr>
          <w:rFonts w:ascii="Times New Roman" w:eastAsia="Times New Roman" w:hAnsi="Times New Roman" w:cs="Times New Roman"/>
          <w:sz w:val="24"/>
          <w:szCs w:val="24"/>
        </w:rPr>
        <w:t>contaminated soil is moved from one site to another</w:t>
      </w:r>
      <w:r>
        <w:rPr>
          <w:rFonts w:ascii="Times New Roman" w:eastAsia="Times New Roman" w:hAnsi="Times New Roman" w:cs="Times New Roman"/>
          <w:sz w:val="24"/>
          <w:szCs w:val="24"/>
        </w:rPr>
        <w:t>,</w:t>
      </w:r>
      <w:r w:rsidR="003C6A05">
        <w:rPr>
          <w:rFonts w:ascii="Times New Roman" w:eastAsia="Times New Roman" w:hAnsi="Times New Roman" w:cs="Times New Roman"/>
          <w:sz w:val="24"/>
          <w:szCs w:val="24"/>
        </w:rPr>
        <w:t xml:space="preserve"> or mud </w:t>
      </w:r>
      <w:r>
        <w:rPr>
          <w:rFonts w:ascii="Times New Roman" w:eastAsia="Times New Roman" w:hAnsi="Times New Roman" w:cs="Times New Roman"/>
          <w:sz w:val="24"/>
          <w:szCs w:val="24"/>
        </w:rPr>
        <w:t xml:space="preserve">that contains seeds becomes </w:t>
      </w:r>
      <w:r w:rsidR="003C6A05">
        <w:rPr>
          <w:rFonts w:ascii="Times New Roman" w:eastAsia="Times New Roman" w:hAnsi="Times New Roman" w:cs="Times New Roman"/>
          <w:sz w:val="24"/>
          <w:szCs w:val="24"/>
        </w:rPr>
        <w:t xml:space="preserve">attached to vehicles and farm equipment </w:t>
      </w:r>
      <w:r>
        <w:rPr>
          <w:rFonts w:ascii="Times New Roman" w:eastAsia="Times New Roman" w:hAnsi="Times New Roman" w:cs="Times New Roman"/>
          <w:sz w:val="24"/>
          <w:szCs w:val="24"/>
        </w:rPr>
        <w:t xml:space="preserve">that are </w:t>
      </w:r>
      <w:r w:rsidR="003C6A05">
        <w:rPr>
          <w:rFonts w:ascii="Times New Roman" w:eastAsia="Times New Roman" w:hAnsi="Times New Roman" w:cs="Times New Roman"/>
          <w:sz w:val="24"/>
          <w:szCs w:val="24"/>
        </w:rPr>
        <w:t xml:space="preserve">moved off-site. </w:t>
      </w:r>
    </w:p>
    <w:p w:rsidR="00272CC0" w:rsidRDefault="00272CC0" w:rsidP="003C6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Times New Roman" w:eastAsia="Times New Roman" w:hAnsi="Times New Roman" w:cs="Times New Roman"/>
          <w:sz w:val="24"/>
          <w:szCs w:val="24"/>
        </w:rPr>
      </w:pPr>
      <w:r w:rsidRPr="00272CC0">
        <w:rPr>
          <w:rFonts w:ascii="Times New Roman" w:eastAsia="Times New Roman" w:hAnsi="Times New Roman" w:cs="Times New Roman"/>
          <w:sz w:val="24"/>
          <w:szCs w:val="24"/>
        </w:rPr>
        <w:t xml:space="preserve">Curlycup </w:t>
      </w:r>
      <w:r w:rsidR="000D4B54">
        <w:rPr>
          <w:rFonts w:ascii="Times New Roman" w:eastAsia="Times New Roman" w:hAnsi="Times New Roman" w:cs="Times New Roman"/>
          <w:sz w:val="24"/>
          <w:szCs w:val="24"/>
        </w:rPr>
        <w:t xml:space="preserve">gumweed </w:t>
      </w:r>
      <w:r w:rsidR="003C6A05">
        <w:rPr>
          <w:rFonts w:ascii="Times New Roman" w:eastAsia="Times New Roman" w:hAnsi="Times New Roman" w:cs="Times New Roman"/>
          <w:sz w:val="24"/>
          <w:szCs w:val="24"/>
        </w:rPr>
        <w:t xml:space="preserve">develops a tap root that can reach over 7 feet deep. Lateral roots spread from the taproot and are concentrated at shallow depths. This </w:t>
      </w:r>
      <w:r w:rsidR="000D4B54">
        <w:rPr>
          <w:rFonts w:ascii="Times New Roman" w:eastAsia="Times New Roman" w:hAnsi="Times New Roman" w:cs="Times New Roman"/>
          <w:sz w:val="24"/>
          <w:szCs w:val="24"/>
        </w:rPr>
        <w:t xml:space="preserve">root </w:t>
      </w:r>
      <w:r w:rsidR="003C6A05">
        <w:rPr>
          <w:rFonts w:ascii="Times New Roman" w:eastAsia="Times New Roman" w:hAnsi="Times New Roman" w:cs="Times New Roman"/>
          <w:sz w:val="24"/>
          <w:szCs w:val="24"/>
        </w:rPr>
        <w:t xml:space="preserve">architecture allows for rapid </w:t>
      </w:r>
      <w:r w:rsidR="004842F1">
        <w:rPr>
          <w:rFonts w:ascii="Times New Roman" w:eastAsia="Times New Roman" w:hAnsi="Times New Roman" w:cs="Times New Roman"/>
          <w:sz w:val="24"/>
          <w:szCs w:val="24"/>
        </w:rPr>
        <w:t xml:space="preserve">extraction </w:t>
      </w:r>
      <w:r w:rsidR="003C6A05">
        <w:rPr>
          <w:rFonts w:ascii="Times New Roman" w:eastAsia="Times New Roman" w:hAnsi="Times New Roman" w:cs="Times New Roman"/>
          <w:sz w:val="24"/>
          <w:szCs w:val="24"/>
        </w:rPr>
        <w:t>of soil nutrients from shallow soil depths</w:t>
      </w:r>
      <w:r w:rsidR="000D4B54">
        <w:rPr>
          <w:rFonts w:ascii="Times New Roman" w:eastAsia="Times New Roman" w:hAnsi="Times New Roman" w:cs="Times New Roman"/>
          <w:sz w:val="24"/>
          <w:szCs w:val="24"/>
        </w:rPr>
        <w:t xml:space="preserve"> when that soil layer is moist</w:t>
      </w:r>
      <w:r w:rsidR="003C6A05">
        <w:rPr>
          <w:rFonts w:ascii="Times New Roman" w:eastAsia="Times New Roman" w:hAnsi="Times New Roman" w:cs="Times New Roman"/>
          <w:sz w:val="24"/>
          <w:szCs w:val="24"/>
        </w:rPr>
        <w:t>, and withdrawal of deep soil moisture throughout the dry summer months to support continued growth</w:t>
      </w:r>
      <w:r w:rsidR="004842F1">
        <w:rPr>
          <w:rFonts w:ascii="Times New Roman" w:eastAsia="Times New Roman" w:hAnsi="Times New Roman" w:cs="Times New Roman"/>
          <w:sz w:val="24"/>
          <w:szCs w:val="24"/>
        </w:rPr>
        <w:t xml:space="preserve"> and/or photosynthesis</w:t>
      </w:r>
      <w:r w:rsidR="003C6A05">
        <w:rPr>
          <w:rFonts w:ascii="Times New Roman" w:eastAsia="Times New Roman" w:hAnsi="Times New Roman" w:cs="Times New Roman"/>
          <w:sz w:val="24"/>
          <w:szCs w:val="24"/>
        </w:rPr>
        <w:t xml:space="preserve">. The result is a drought resistant plant capable of good seed production during dry years. Data on seed production are lacking </w:t>
      </w:r>
      <w:r w:rsidR="000D4B54">
        <w:rPr>
          <w:rFonts w:ascii="Times New Roman" w:eastAsia="Times New Roman" w:hAnsi="Times New Roman" w:cs="Times New Roman"/>
          <w:sz w:val="24"/>
          <w:szCs w:val="24"/>
        </w:rPr>
        <w:t xml:space="preserve">but </w:t>
      </w:r>
      <w:r w:rsidR="003C6A05">
        <w:rPr>
          <w:rFonts w:ascii="Times New Roman" w:eastAsia="Times New Roman" w:hAnsi="Times New Roman" w:cs="Times New Roman"/>
          <w:sz w:val="24"/>
          <w:szCs w:val="24"/>
        </w:rPr>
        <w:t>the large number of flowers on an individual plant</w:t>
      </w:r>
      <w:r w:rsidR="000D4B54">
        <w:rPr>
          <w:rFonts w:ascii="Times New Roman" w:eastAsia="Times New Roman" w:hAnsi="Times New Roman" w:cs="Times New Roman"/>
          <w:sz w:val="24"/>
          <w:szCs w:val="24"/>
        </w:rPr>
        <w:t>,</w:t>
      </w:r>
      <w:r w:rsidR="003C6A05">
        <w:rPr>
          <w:rFonts w:ascii="Times New Roman" w:eastAsia="Times New Roman" w:hAnsi="Times New Roman" w:cs="Times New Roman"/>
          <w:sz w:val="24"/>
          <w:szCs w:val="24"/>
        </w:rPr>
        <w:t xml:space="preserve"> and the ability </w:t>
      </w:r>
      <w:r w:rsidR="000D4B54">
        <w:rPr>
          <w:rFonts w:ascii="Times New Roman" w:eastAsia="Times New Roman" w:hAnsi="Times New Roman" w:cs="Times New Roman"/>
          <w:sz w:val="24"/>
          <w:szCs w:val="24"/>
        </w:rPr>
        <w:t xml:space="preserve">of this weed </w:t>
      </w:r>
      <w:r w:rsidR="003C6A05">
        <w:rPr>
          <w:rFonts w:ascii="Times New Roman" w:eastAsia="Times New Roman" w:hAnsi="Times New Roman" w:cs="Times New Roman"/>
          <w:sz w:val="24"/>
          <w:szCs w:val="24"/>
        </w:rPr>
        <w:t xml:space="preserve">to form near monocultures on disturbed sites, strongly suggest </w:t>
      </w:r>
      <w:r w:rsidR="004842F1">
        <w:rPr>
          <w:rFonts w:ascii="Times New Roman" w:eastAsia="Times New Roman" w:hAnsi="Times New Roman" w:cs="Times New Roman"/>
          <w:sz w:val="24"/>
          <w:szCs w:val="24"/>
        </w:rPr>
        <w:t xml:space="preserve">that </w:t>
      </w:r>
      <w:r w:rsidR="003C6A05">
        <w:rPr>
          <w:rFonts w:ascii="Times New Roman" w:eastAsia="Times New Roman" w:hAnsi="Times New Roman" w:cs="Times New Roman"/>
          <w:sz w:val="24"/>
          <w:szCs w:val="24"/>
        </w:rPr>
        <w:t xml:space="preserve">seed output per acre can be very high. </w:t>
      </w:r>
    </w:p>
    <w:p w:rsidR="00DD72A2" w:rsidRPr="00272CC0" w:rsidRDefault="00DD72A2" w:rsidP="003C6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Times New Roman" w:eastAsia="Times New Roman" w:hAnsi="Times New Roman" w:cs="Times New Roman"/>
          <w:sz w:val="24"/>
          <w:szCs w:val="24"/>
        </w:rPr>
      </w:pPr>
      <w:r>
        <w:rPr>
          <w:rFonts w:ascii="Times New Roman" w:eastAsia="Times New Roman" w:hAnsi="Times New Roman" w:cs="Times New Roman"/>
          <w:sz w:val="24"/>
          <w:szCs w:val="24"/>
        </w:rPr>
        <w:t>Seed can germinate quite rapidly</w:t>
      </w:r>
      <w:r w:rsidR="000D4B54">
        <w:rPr>
          <w:rFonts w:ascii="Times New Roman" w:eastAsia="Times New Roman" w:hAnsi="Times New Roman" w:cs="Times New Roman"/>
          <w:sz w:val="24"/>
          <w:szCs w:val="24"/>
        </w:rPr>
        <w:t xml:space="preserve">. Research found that after a 10-week cold-damp stratification period, seed can germinate as quickly as </w:t>
      </w:r>
      <w:r>
        <w:rPr>
          <w:rFonts w:ascii="Times New Roman" w:eastAsia="Times New Roman" w:hAnsi="Times New Roman" w:cs="Times New Roman"/>
          <w:sz w:val="24"/>
          <w:szCs w:val="24"/>
        </w:rPr>
        <w:t>3 days after planting</w:t>
      </w:r>
      <w:r w:rsidR="000D4B5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The 10-week cold</w:t>
      </w:r>
      <w:r w:rsidR="004842F1">
        <w:rPr>
          <w:rFonts w:ascii="Times New Roman" w:eastAsia="Times New Roman" w:hAnsi="Times New Roman" w:cs="Times New Roman"/>
          <w:sz w:val="24"/>
          <w:szCs w:val="24"/>
        </w:rPr>
        <w:t>-damp</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 xml:space="preserve">stratification period is similar to winter conditions in much of the Great Basin during </w:t>
      </w:r>
      <w:r w:rsidR="000D4B54">
        <w:rPr>
          <w:rFonts w:ascii="Times New Roman" w:eastAsia="Times New Roman" w:hAnsi="Times New Roman" w:cs="Times New Roman"/>
          <w:sz w:val="24"/>
          <w:szCs w:val="24"/>
        </w:rPr>
        <w:t xml:space="preserve">most years. </w:t>
      </w:r>
      <w:r>
        <w:rPr>
          <w:rFonts w:ascii="Times New Roman" w:eastAsia="Times New Roman" w:hAnsi="Times New Roman" w:cs="Times New Roman"/>
          <w:sz w:val="24"/>
          <w:szCs w:val="24"/>
        </w:rPr>
        <w:t xml:space="preserve"> Deeply buried seed can remain viable for at least five years. </w:t>
      </w:r>
      <w:r w:rsidR="000D4B54">
        <w:rPr>
          <w:rFonts w:ascii="Times New Roman" w:eastAsia="Times New Roman" w:hAnsi="Times New Roman" w:cs="Times New Roman"/>
          <w:sz w:val="24"/>
          <w:szCs w:val="24"/>
        </w:rPr>
        <w:t>There is little to no information available on optimum burial depth for germination or seed longevity.</w:t>
      </w:r>
    </w:p>
    <w:p w:rsidR="00272CC0" w:rsidRPr="00DD72A2" w:rsidRDefault="00DD72A2" w:rsidP="004842F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DD72A2">
        <w:rPr>
          <w:rFonts w:ascii="Times New Roman" w:eastAsia="Times New Roman" w:hAnsi="Times New Roman" w:cs="Times New Roman"/>
          <w:b/>
          <w:sz w:val="24"/>
          <w:szCs w:val="24"/>
        </w:rPr>
        <w:t>Control Methods</w:t>
      </w:r>
    </w:p>
    <w:p w:rsidR="00962912" w:rsidRPr="00C3557E" w:rsidRDefault="00962912" w:rsidP="004842F1">
      <w:pPr>
        <w:keepNext/>
        <w:keepLines/>
        <w:spacing w:after="120"/>
        <w:rPr>
          <w:rFonts w:ascii="Times New Roman" w:hAnsi="Times New Roman" w:cs="Times New Roman"/>
          <w:b/>
          <w:i/>
          <w:sz w:val="24"/>
          <w:szCs w:val="24"/>
        </w:rPr>
      </w:pPr>
      <w:r w:rsidRPr="00C3557E">
        <w:rPr>
          <w:rFonts w:ascii="Times New Roman" w:hAnsi="Times New Roman" w:cs="Times New Roman"/>
          <w:b/>
          <w:i/>
          <w:sz w:val="24"/>
          <w:szCs w:val="24"/>
        </w:rPr>
        <w:t>Non-chemical methods</w:t>
      </w:r>
    </w:p>
    <w:p w:rsidR="00520D83" w:rsidRDefault="00520D83" w:rsidP="004842F1">
      <w:pPr>
        <w:keepNext/>
        <w:keepLines/>
        <w:spacing w:after="120"/>
        <w:rPr>
          <w:rFonts w:ascii="Times New Roman" w:hAnsi="Times New Roman" w:cs="Times New Roman"/>
          <w:sz w:val="24"/>
          <w:szCs w:val="24"/>
        </w:rPr>
      </w:pPr>
      <w:r>
        <w:rPr>
          <w:rFonts w:ascii="Times New Roman" w:hAnsi="Times New Roman" w:cs="Times New Roman"/>
          <w:sz w:val="24"/>
          <w:szCs w:val="24"/>
        </w:rPr>
        <w:t xml:space="preserve">Once </w:t>
      </w:r>
      <w:r w:rsidR="004842F1">
        <w:rPr>
          <w:rFonts w:ascii="Times New Roman" w:hAnsi="Times New Roman" w:cs="Times New Roman"/>
          <w:sz w:val="24"/>
          <w:szCs w:val="24"/>
        </w:rPr>
        <w:t xml:space="preserve">seed from </w:t>
      </w:r>
      <w:r>
        <w:rPr>
          <w:rFonts w:ascii="Times New Roman" w:hAnsi="Times New Roman" w:cs="Times New Roman"/>
          <w:sz w:val="24"/>
          <w:szCs w:val="24"/>
        </w:rPr>
        <w:t xml:space="preserve">curlycup gumweed has </w:t>
      </w:r>
      <w:r w:rsidR="004842F1">
        <w:rPr>
          <w:rFonts w:ascii="Times New Roman" w:hAnsi="Times New Roman" w:cs="Times New Roman"/>
          <w:sz w:val="24"/>
          <w:szCs w:val="24"/>
        </w:rPr>
        <w:t xml:space="preserve">been </w:t>
      </w:r>
      <w:r>
        <w:rPr>
          <w:rFonts w:ascii="Times New Roman" w:hAnsi="Times New Roman" w:cs="Times New Roman"/>
          <w:sz w:val="24"/>
          <w:szCs w:val="24"/>
        </w:rPr>
        <w:t xml:space="preserve">dispersed </w:t>
      </w:r>
      <w:r w:rsidR="004842F1">
        <w:rPr>
          <w:rFonts w:ascii="Times New Roman" w:hAnsi="Times New Roman" w:cs="Times New Roman"/>
          <w:sz w:val="24"/>
          <w:szCs w:val="24"/>
        </w:rPr>
        <w:t xml:space="preserve">onto a </w:t>
      </w:r>
      <w:r>
        <w:rPr>
          <w:rFonts w:ascii="Times New Roman" w:hAnsi="Times New Roman" w:cs="Times New Roman"/>
          <w:sz w:val="24"/>
          <w:szCs w:val="24"/>
        </w:rPr>
        <w:t xml:space="preserve">site there is the potential for new </w:t>
      </w:r>
      <w:r w:rsidR="00962912">
        <w:rPr>
          <w:rFonts w:ascii="Times New Roman" w:hAnsi="Times New Roman" w:cs="Times New Roman"/>
          <w:sz w:val="24"/>
          <w:szCs w:val="24"/>
        </w:rPr>
        <w:t>plants to occur</w:t>
      </w:r>
      <w:r>
        <w:rPr>
          <w:rFonts w:ascii="Times New Roman" w:hAnsi="Times New Roman" w:cs="Times New Roman"/>
          <w:sz w:val="24"/>
          <w:szCs w:val="24"/>
        </w:rPr>
        <w:t xml:space="preserve"> annually for at least five years due to the seedbank that forms. Long-term control of gumweed requires preventing seed production from existing plants, depleting the seedbank</w:t>
      </w:r>
      <w:r w:rsidR="004842F1">
        <w:rPr>
          <w:rFonts w:ascii="Times New Roman" w:hAnsi="Times New Roman" w:cs="Times New Roman"/>
          <w:sz w:val="24"/>
          <w:szCs w:val="24"/>
        </w:rPr>
        <w:t xml:space="preserve">, </w:t>
      </w:r>
      <w:r>
        <w:rPr>
          <w:rFonts w:ascii="Times New Roman" w:hAnsi="Times New Roman" w:cs="Times New Roman"/>
          <w:sz w:val="24"/>
          <w:szCs w:val="24"/>
        </w:rPr>
        <w:t>reducing the risk of seed being dispersed onto the site from the wind or human processes</w:t>
      </w:r>
      <w:r w:rsidR="004842F1">
        <w:rPr>
          <w:rFonts w:ascii="Times New Roman" w:hAnsi="Times New Roman" w:cs="Times New Roman"/>
          <w:sz w:val="24"/>
          <w:szCs w:val="24"/>
        </w:rPr>
        <w:t xml:space="preserve"> (e.g., as the </w:t>
      </w:r>
      <w:r>
        <w:rPr>
          <w:rFonts w:ascii="Times New Roman" w:hAnsi="Times New Roman" w:cs="Times New Roman"/>
          <w:sz w:val="24"/>
          <w:szCs w:val="24"/>
        </w:rPr>
        <w:t>movement of contaminated equipment, animals or soil</w:t>
      </w:r>
      <w:r w:rsidR="004842F1">
        <w:rPr>
          <w:rFonts w:ascii="Times New Roman" w:hAnsi="Times New Roman" w:cs="Times New Roman"/>
          <w:sz w:val="24"/>
          <w:szCs w:val="24"/>
        </w:rPr>
        <w:t xml:space="preserve"> onto the site), and reducing the probability of seed germination and seedling establishment on the site should </w:t>
      </w:r>
      <w:r w:rsidR="00652CBA">
        <w:rPr>
          <w:rFonts w:ascii="Times New Roman" w:hAnsi="Times New Roman" w:cs="Times New Roman"/>
          <w:sz w:val="24"/>
          <w:szCs w:val="24"/>
        </w:rPr>
        <w:t xml:space="preserve">the area become inhabited with </w:t>
      </w:r>
      <w:r w:rsidR="004842F1">
        <w:rPr>
          <w:rFonts w:ascii="Times New Roman" w:hAnsi="Times New Roman" w:cs="Times New Roman"/>
          <w:sz w:val="24"/>
          <w:szCs w:val="24"/>
        </w:rPr>
        <w:t>viable seed</w:t>
      </w:r>
      <w:r w:rsidR="00652CBA">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0D4B54" w:rsidRDefault="00520D83" w:rsidP="003C6A05">
      <w:pPr>
        <w:spacing w:after="120"/>
        <w:rPr>
          <w:rFonts w:ascii="Times New Roman" w:hAnsi="Times New Roman" w:cs="Times New Roman"/>
          <w:sz w:val="24"/>
          <w:szCs w:val="24"/>
        </w:rPr>
      </w:pPr>
      <w:r>
        <w:rPr>
          <w:rFonts w:ascii="Times New Roman" w:hAnsi="Times New Roman" w:cs="Times New Roman"/>
          <w:sz w:val="24"/>
          <w:szCs w:val="24"/>
        </w:rPr>
        <w:t>The easiest time to control c</w:t>
      </w:r>
      <w:r w:rsidR="009D22E5" w:rsidRPr="009D120E">
        <w:rPr>
          <w:rFonts w:ascii="Times New Roman" w:hAnsi="Times New Roman" w:cs="Times New Roman"/>
          <w:sz w:val="24"/>
          <w:szCs w:val="24"/>
        </w:rPr>
        <w:t xml:space="preserve">urlycup gumweed is </w:t>
      </w:r>
      <w:r>
        <w:rPr>
          <w:rFonts w:ascii="Times New Roman" w:hAnsi="Times New Roman" w:cs="Times New Roman"/>
          <w:sz w:val="24"/>
          <w:szCs w:val="24"/>
        </w:rPr>
        <w:t xml:space="preserve">when the plants are </w:t>
      </w:r>
      <w:r w:rsidR="000D4B54">
        <w:rPr>
          <w:rFonts w:ascii="Times New Roman" w:hAnsi="Times New Roman" w:cs="Times New Roman"/>
          <w:sz w:val="24"/>
          <w:szCs w:val="24"/>
        </w:rPr>
        <w:t xml:space="preserve">growing </w:t>
      </w:r>
      <w:r w:rsidR="00652CBA">
        <w:rPr>
          <w:rFonts w:ascii="Times New Roman" w:hAnsi="Times New Roman" w:cs="Times New Roman"/>
          <w:sz w:val="24"/>
          <w:szCs w:val="24"/>
        </w:rPr>
        <w:t xml:space="preserve">rapidly at the </w:t>
      </w:r>
      <w:r w:rsidR="000D4B54">
        <w:rPr>
          <w:rFonts w:ascii="Times New Roman" w:hAnsi="Times New Roman" w:cs="Times New Roman"/>
          <w:sz w:val="24"/>
          <w:szCs w:val="24"/>
        </w:rPr>
        <w:t>basal rosette</w:t>
      </w:r>
      <w:r w:rsidR="00652CBA">
        <w:rPr>
          <w:rFonts w:ascii="Times New Roman" w:hAnsi="Times New Roman" w:cs="Times New Roman"/>
          <w:sz w:val="24"/>
          <w:szCs w:val="24"/>
        </w:rPr>
        <w:t xml:space="preserve"> growth stage during </w:t>
      </w:r>
      <w:r w:rsidR="000D4B54">
        <w:rPr>
          <w:rFonts w:ascii="Times New Roman" w:hAnsi="Times New Roman" w:cs="Times New Roman"/>
          <w:sz w:val="24"/>
          <w:szCs w:val="24"/>
        </w:rPr>
        <w:t>their first growing season.</w:t>
      </w:r>
      <w:r w:rsidR="009D22E5" w:rsidRPr="009D120E">
        <w:rPr>
          <w:rFonts w:ascii="Times New Roman" w:hAnsi="Times New Roman" w:cs="Times New Roman"/>
          <w:sz w:val="24"/>
          <w:szCs w:val="24"/>
        </w:rPr>
        <w:t xml:space="preserve"> </w:t>
      </w:r>
      <w:r w:rsidR="00652CBA">
        <w:rPr>
          <w:rFonts w:ascii="Times New Roman" w:hAnsi="Times New Roman" w:cs="Times New Roman"/>
          <w:sz w:val="24"/>
          <w:szCs w:val="24"/>
        </w:rPr>
        <w:t>Three features make m</w:t>
      </w:r>
      <w:r w:rsidR="009D22E5" w:rsidRPr="009D120E">
        <w:rPr>
          <w:rFonts w:ascii="Times New Roman" w:hAnsi="Times New Roman" w:cs="Times New Roman"/>
          <w:sz w:val="24"/>
          <w:szCs w:val="24"/>
        </w:rPr>
        <w:t xml:space="preserve">ature plants difficult to </w:t>
      </w:r>
      <w:r w:rsidR="004842F1">
        <w:rPr>
          <w:rFonts w:ascii="Times New Roman" w:hAnsi="Times New Roman" w:cs="Times New Roman"/>
          <w:sz w:val="24"/>
          <w:szCs w:val="24"/>
        </w:rPr>
        <w:t xml:space="preserve">control </w:t>
      </w:r>
      <w:r w:rsidR="009D22E5" w:rsidRPr="009D120E">
        <w:rPr>
          <w:rFonts w:ascii="Times New Roman" w:hAnsi="Times New Roman" w:cs="Times New Roman"/>
          <w:sz w:val="24"/>
          <w:szCs w:val="24"/>
        </w:rPr>
        <w:t>mechanically</w:t>
      </w:r>
      <w:r w:rsidR="00652CBA">
        <w:rPr>
          <w:rFonts w:ascii="Times New Roman" w:hAnsi="Times New Roman" w:cs="Times New Roman"/>
          <w:sz w:val="24"/>
          <w:szCs w:val="24"/>
        </w:rPr>
        <w:t>: 1) t</w:t>
      </w:r>
      <w:r w:rsidR="000D4B54">
        <w:rPr>
          <w:rFonts w:ascii="Times New Roman" w:hAnsi="Times New Roman" w:cs="Times New Roman"/>
          <w:sz w:val="24"/>
          <w:szCs w:val="24"/>
        </w:rPr>
        <w:t xml:space="preserve">heir </w:t>
      </w:r>
      <w:r w:rsidR="009D22E5" w:rsidRPr="009D120E">
        <w:rPr>
          <w:rFonts w:ascii="Times New Roman" w:hAnsi="Times New Roman" w:cs="Times New Roman"/>
          <w:sz w:val="24"/>
          <w:szCs w:val="24"/>
        </w:rPr>
        <w:t>large taproot</w:t>
      </w:r>
      <w:r w:rsidR="00652CBA">
        <w:rPr>
          <w:rFonts w:ascii="Times New Roman" w:hAnsi="Times New Roman" w:cs="Times New Roman"/>
          <w:sz w:val="24"/>
          <w:szCs w:val="24"/>
        </w:rPr>
        <w:t xml:space="preserve">; 2) </w:t>
      </w:r>
      <w:r>
        <w:rPr>
          <w:rFonts w:ascii="Times New Roman" w:hAnsi="Times New Roman" w:cs="Times New Roman"/>
          <w:sz w:val="24"/>
          <w:szCs w:val="24"/>
        </w:rPr>
        <w:t xml:space="preserve">the semi-woody stems that develop </w:t>
      </w:r>
      <w:r w:rsidR="000D4B54">
        <w:rPr>
          <w:rFonts w:ascii="Times New Roman" w:hAnsi="Times New Roman" w:cs="Times New Roman"/>
          <w:sz w:val="24"/>
          <w:szCs w:val="24"/>
        </w:rPr>
        <w:t>as the plants mature</w:t>
      </w:r>
      <w:r w:rsidR="00652CBA">
        <w:rPr>
          <w:rFonts w:ascii="Times New Roman" w:hAnsi="Times New Roman" w:cs="Times New Roman"/>
          <w:sz w:val="24"/>
          <w:szCs w:val="24"/>
        </w:rPr>
        <w:t xml:space="preserve"> and 3) </w:t>
      </w:r>
      <w:r>
        <w:rPr>
          <w:rFonts w:ascii="Times New Roman" w:hAnsi="Times New Roman" w:cs="Times New Roman"/>
          <w:sz w:val="24"/>
          <w:szCs w:val="24"/>
        </w:rPr>
        <w:t xml:space="preserve">the very resinous </w:t>
      </w:r>
      <w:r w:rsidR="000D4B54">
        <w:rPr>
          <w:rFonts w:ascii="Times New Roman" w:hAnsi="Times New Roman" w:cs="Times New Roman"/>
          <w:sz w:val="24"/>
          <w:szCs w:val="24"/>
        </w:rPr>
        <w:t xml:space="preserve">stems and leaves. </w:t>
      </w:r>
      <w:r>
        <w:rPr>
          <w:rFonts w:ascii="Times New Roman" w:hAnsi="Times New Roman" w:cs="Times New Roman"/>
          <w:sz w:val="24"/>
          <w:szCs w:val="24"/>
        </w:rPr>
        <w:t xml:space="preserve">Mechanical treatments that sever </w:t>
      </w:r>
      <w:r w:rsidR="00652CBA">
        <w:rPr>
          <w:rFonts w:ascii="Times New Roman" w:hAnsi="Times New Roman" w:cs="Times New Roman"/>
          <w:sz w:val="24"/>
          <w:szCs w:val="24"/>
        </w:rPr>
        <w:t xml:space="preserve">the </w:t>
      </w:r>
      <w:r w:rsidR="000D4B54">
        <w:rPr>
          <w:rFonts w:ascii="Times New Roman" w:hAnsi="Times New Roman" w:cs="Times New Roman"/>
          <w:sz w:val="24"/>
          <w:szCs w:val="24"/>
        </w:rPr>
        <w:t xml:space="preserve">tap root from the </w:t>
      </w:r>
      <w:r>
        <w:rPr>
          <w:rFonts w:ascii="Times New Roman" w:hAnsi="Times New Roman" w:cs="Times New Roman"/>
          <w:sz w:val="24"/>
          <w:szCs w:val="24"/>
        </w:rPr>
        <w:t xml:space="preserve">root crown can be very effective but the taproot and root crown must be completely separated from one another. When populations are small a shovel or hoe can easily be used to kill most plants, but large populations will require machinery that can cover several acres or more relatively quickly and sever the taproot several inches below the soil surface. </w:t>
      </w:r>
    </w:p>
    <w:p w:rsidR="000D4B54" w:rsidRDefault="00520D83" w:rsidP="003C6A05">
      <w:pPr>
        <w:spacing w:after="120"/>
        <w:rPr>
          <w:rFonts w:ascii="Times New Roman" w:hAnsi="Times New Roman" w:cs="Times New Roman"/>
          <w:sz w:val="24"/>
          <w:szCs w:val="24"/>
        </w:rPr>
      </w:pPr>
      <w:r>
        <w:rPr>
          <w:rFonts w:ascii="Times New Roman" w:hAnsi="Times New Roman" w:cs="Times New Roman"/>
          <w:sz w:val="24"/>
          <w:szCs w:val="24"/>
        </w:rPr>
        <w:t xml:space="preserve">Mowing treatments do not </w:t>
      </w:r>
      <w:r w:rsidR="000D4B54">
        <w:rPr>
          <w:rFonts w:ascii="Times New Roman" w:hAnsi="Times New Roman" w:cs="Times New Roman"/>
          <w:sz w:val="24"/>
          <w:szCs w:val="24"/>
        </w:rPr>
        <w:t xml:space="preserve">kill the </w:t>
      </w:r>
      <w:r>
        <w:rPr>
          <w:rFonts w:ascii="Times New Roman" w:hAnsi="Times New Roman" w:cs="Times New Roman"/>
          <w:sz w:val="24"/>
          <w:szCs w:val="24"/>
        </w:rPr>
        <w:t xml:space="preserve">axillary buds on the root crown or </w:t>
      </w:r>
      <w:r w:rsidR="000D4B54">
        <w:rPr>
          <w:rFonts w:ascii="Times New Roman" w:hAnsi="Times New Roman" w:cs="Times New Roman"/>
          <w:sz w:val="24"/>
          <w:szCs w:val="24"/>
        </w:rPr>
        <w:t xml:space="preserve">at the base of the mowed </w:t>
      </w:r>
      <w:r>
        <w:rPr>
          <w:rFonts w:ascii="Times New Roman" w:hAnsi="Times New Roman" w:cs="Times New Roman"/>
          <w:sz w:val="24"/>
          <w:szCs w:val="24"/>
        </w:rPr>
        <w:t>stems.</w:t>
      </w:r>
      <w:r w:rsidR="000D4B54" w:rsidRPr="000D4B54">
        <w:rPr>
          <w:rFonts w:ascii="Times New Roman" w:hAnsi="Times New Roman" w:cs="Times New Roman"/>
          <w:sz w:val="24"/>
          <w:szCs w:val="24"/>
        </w:rPr>
        <w:t xml:space="preserve"> </w:t>
      </w:r>
      <w:r w:rsidR="000D4B54">
        <w:rPr>
          <w:rFonts w:ascii="Times New Roman" w:hAnsi="Times New Roman" w:cs="Times New Roman"/>
          <w:sz w:val="24"/>
          <w:szCs w:val="24"/>
        </w:rPr>
        <w:t xml:space="preserve">The deep tap root can extract soil moisture from deeper soils and facilitate regrowth from </w:t>
      </w:r>
      <w:r w:rsidR="00652CBA">
        <w:rPr>
          <w:rFonts w:ascii="Times New Roman" w:hAnsi="Times New Roman" w:cs="Times New Roman"/>
          <w:sz w:val="24"/>
          <w:szCs w:val="24"/>
        </w:rPr>
        <w:t xml:space="preserve">these </w:t>
      </w:r>
      <w:r w:rsidR="000D4B54">
        <w:rPr>
          <w:rFonts w:ascii="Times New Roman" w:hAnsi="Times New Roman" w:cs="Times New Roman"/>
          <w:sz w:val="24"/>
          <w:szCs w:val="24"/>
        </w:rPr>
        <w:t>buds</w:t>
      </w:r>
      <w:r w:rsidR="00652CBA">
        <w:rPr>
          <w:rFonts w:ascii="Times New Roman" w:hAnsi="Times New Roman" w:cs="Times New Roman"/>
          <w:sz w:val="24"/>
          <w:szCs w:val="24"/>
        </w:rPr>
        <w:t xml:space="preserve">. </w:t>
      </w:r>
      <w:r>
        <w:rPr>
          <w:rFonts w:ascii="Times New Roman" w:hAnsi="Times New Roman" w:cs="Times New Roman"/>
          <w:sz w:val="24"/>
          <w:szCs w:val="24"/>
        </w:rPr>
        <w:t xml:space="preserve">Mowing treatments often have to be applied several times a growing season to prevent seed production. When </w:t>
      </w:r>
      <w:r w:rsidR="000D4B54">
        <w:rPr>
          <w:rFonts w:ascii="Times New Roman" w:hAnsi="Times New Roman" w:cs="Times New Roman"/>
          <w:sz w:val="24"/>
          <w:szCs w:val="24"/>
        </w:rPr>
        <w:t xml:space="preserve">gumweed </w:t>
      </w:r>
      <w:r>
        <w:rPr>
          <w:rFonts w:ascii="Times New Roman" w:hAnsi="Times New Roman" w:cs="Times New Roman"/>
          <w:sz w:val="24"/>
          <w:szCs w:val="24"/>
        </w:rPr>
        <w:t xml:space="preserve">populations </w:t>
      </w:r>
      <w:r w:rsidR="000D4B54">
        <w:rPr>
          <w:rFonts w:ascii="Times New Roman" w:hAnsi="Times New Roman" w:cs="Times New Roman"/>
          <w:sz w:val="24"/>
          <w:szCs w:val="24"/>
        </w:rPr>
        <w:t xml:space="preserve">cover large areas, </w:t>
      </w:r>
      <w:r w:rsidR="004842F1">
        <w:rPr>
          <w:rFonts w:ascii="Times New Roman" w:hAnsi="Times New Roman" w:cs="Times New Roman"/>
          <w:sz w:val="24"/>
          <w:szCs w:val="24"/>
        </w:rPr>
        <w:t xml:space="preserve">have high </w:t>
      </w:r>
      <w:r w:rsidR="000D4B54">
        <w:rPr>
          <w:rFonts w:ascii="Times New Roman" w:hAnsi="Times New Roman" w:cs="Times New Roman"/>
          <w:sz w:val="24"/>
          <w:szCs w:val="24"/>
        </w:rPr>
        <w:t xml:space="preserve">plant density, and the </w:t>
      </w:r>
      <w:r>
        <w:rPr>
          <w:rFonts w:ascii="Times New Roman" w:hAnsi="Times New Roman" w:cs="Times New Roman"/>
          <w:sz w:val="24"/>
          <w:szCs w:val="24"/>
        </w:rPr>
        <w:t xml:space="preserve">plants </w:t>
      </w:r>
      <w:r w:rsidR="00564A94">
        <w:rPr>
          <w:rFonts w:ascii="Times New Roman" w:hAnsi="Times New Roman" w:cs="Times New Roman"/>
          <w:sz w:val="24"/>
          <w:szCs w:val="24"/>
        </w:rPr>
        <w:t xml:space="preserve">reach </w:t>
      </w:r>
      <w:r>
        <w:rPr>
          <w:rFonts w:ascii="Times New Roman" w:hAnsi="Times New Roman" w:cs="Times New Roman"/>
          <w:sz w:val="24"/>
          <w:szCs w:val="24"/>
        </w:rPr>
        <w:t>matur</w:t>
      </w:r>
      <w:r w:rsidR="00564A94">
        <w:rPr>
          <w:rFonts w:ascii="Times New Roman" w:hAnsi="Times New Roman" w:cs="Times New Roman"/>
          <w:sz w:val="24"/>
          <w:szCs w:val="24"/>
        </w:rPr>
        <w:t xml:space="preserve">ity </w:t>
      </w:r>
      <w:r>
        <w:rPr>
          <w:rFonts w:ascii="Times New Roman" w:hAnsi="Times New Roman" w:cs="Times New Roman"/>
          <w:sz w:val="24"/>
          <w:szCs w:val="24"/>
        </w:rPr>
        <w:t xml:space="preserve">e </w:t>
      </w:r>
      <w:r w:rsidR="000D4B54">
        <w:rPr>
          <w:rFonts w:ascii="Times New Roman" w:hAnsi="Times New Roman" w:cs="Times New Roman"/>
          <w:sz w:val="24"/>
          <w:szCs w:val="24"/>
        </w:rPr>
        <w:t xml:space="preserve">(2-3 feet tall) </w:t>
      </w:r>
      <w:r w:rsidR="004842F1">
        <w:rPr>
          <w:rFonts w:ascii="Times New Roman" w:hAnsi="Times New Roman" w:cs="Times New Roman"/>
          <w:sz w:val="24"/>
          <w:szCs w:val="24"/>
        </w:rPr>
        <w:t xml:space="preserve">and develop </w:t>
      </w:r>
      <w:r>
        <w:rPr>
          <w:rFonts w:ascii="Times New Roman" w:hAnsi="Times New Roman" w:cs="Times New Roman"/>
          <w:sz w:val="24"/>
          <w:szCs w:val="24"/>
        </w:rPr>
        <w:t>many woody stems</w:t>
      </w:r>
      <w:r w:rsidR="004842F1">
        <w:rPr>
          <w:rFonts w:ascii="Times New Roman" w:hAnsi="Times New Roman" w:cs="Times New Roman"/>
          <w:sz w:val="24"/>
          <w:szCs w:val="24"/>
        </w:rPr>
        <w:t xml:space="preserve">, </w:t>
      </w:r>
      <w:r>
        <w:rPr>
          <w:rFonts w:ascii="Times New Roman" w:hAnsi="Times New Roman" w:cs="Times New Roman"/>
          <w:sz w:val="24"/>
          <w:szCs w:val="24"/>
        </w:rPr>
        <w:t xml:space="preserve">they can </w:t>
      </w:r>
      <w:r w:rsidR="000D4B54">
        <w:rPr>
          <w:rFonts w:ascii="Times New Roman" w:hAnsi="Times New Roman" w:cs="Times New Roman"/>
          <w:sz w:val="24"/>
          <w:szCs w:val="24"/>
        </w:rPr>
        <w:t xml:space="preserve">become difficult to </w:t>
      </w:r>
      <w:r>
        <w:rPr>
          <w:rFonts w:ascii="Times New Roman" w:hAnsi="Times New Roman" w:cs="Times New Roman"/>
          <w:sz w:val="24"/>
          <w:szCs w:val="24"/>
        </w:rPr>
        <w:t>mow with hand held or even small tractor mounted equipment</w:t>
      </w:r>
      <w:r w:rsidR="000D4B54">
        <w:rPr>
          <w:rFonts w:ascii="Times New Roman" w:hAnsi="Times New Roman" w:cs="Times New Roman"/>
          <w:sz w:val="24"/>
          <w:szCs w:val="24"/>
        </w:rPr>
        <w:t>.</w:t>
      </w:r>
    </w:p>
    <w:p w:rsidR="00AE7BD2" w:rsidRPr="009D120E" w:rsidRDefault="00962912" w:rsidP="003C6A05">
      <w:pPr>
        <w:spacing w:after="120"/>
        <w:rPr>
          <w:rFonts w:ascii="Times New Roman" w:eastAsia="Times New Roman" w:hAnsi="Times New Roman" w:cs="Times New Roman"/>
          <w:sz w:val="24"/>
          <w:szCs w:val="24"/>
        </w:rPr>
      </w:pPr>
      <w:r>
        <w:rPr>
          <w:rFonts w:ascii="Times New Roman" w:hAnsi="Times New Roman" w:cs="Times New Roman"/>
          <w:sz w:val="24"/>
          <w:szCs w:val="24"/>
        </w:rPr>
        <w:t xml:space="preserve">Regular tillage treatments also easily kill plants, especially seedlings, but </w:t>
      </w:r>
      <w:r w:rsidR="000D4B54">
        <w:rPr>
          <w:rFonts w:ascii="Times New Roman" w:hAnsi="Times New Roman" w:cs="Times New Roman"/>
          <w:sz w:val="24"/>
          <w:szCs w:val="24"/>
        </w:rPr>
        <w:t xml:space="preserve">they </w:t>
      </w:r>
      <w:r>
        <w:rPr>
          <w:rFonts w:ascii="Times New Roman" w:hAnsi="Times New Roman" w:cs="Times New Roman"/>
          <w:sz w:val="24"/>
          <w:szCs w:val="24"/>
        </w:rPr>
        <w:t xml:space="preserve">also may bury </w:t>
      </w:r>
      <w:r w:rsidR="00564A94">
        <w:rPr>
          <w:rFonts w:ascii="Times New Roman" w:hAnsi="Times New Roman" w:cs="Times New Roman"/>
          <w:sz w:val="24"/>
          <w:szCs w:val="24"/>
        </w:rPr>
        <w:t xml:space="preserve">viable </w:t>
      </w:r>
      <w:r>
        <w:rPr>
          <w:rFonts w:ascii="Times New Roman" w:hAnsi="Times New Roman" w:cs="Times New Roman"/>
          <w:sz w:val="24"/>
          <w:szCs w:val="24"/>
        </w:rPr>
        <w:t xml:space="preserve">seed deep enough to </w:t>
      </w:r>
      <w:r w:rsidR="004842F1">
        <w:rPr>
          <w:rFonts w:ascii="Times New Roman" w:hAnsi="Times New Roman" w:cs="Times New Roman"/>
          <w:sz w:val="24"/>
          <w:szCs w:val="24"/>
        </w:rPr>
        <w:t xml:space="preserve">increase the duration of its </w:t>
      </w:r>
      <w:r>
        <w:rPr>
          <w:rFonts w:ascii="Times New Roman" w:hAnsi="Times New Roman" w:cs="Times New Roman"/>
          <w:sz w:val="24"/>
          <w:szCs w:val="24"/>
        </w:rPr>
        <w:t>viability. Seed on the soil surface and at very shallow depths typically dies sooner than deeply buried seed</w:t>
      </w:r>
      <w:r w:rsidR="000D4B54">
        <w:rPr>
          <w:rFonts w:ascii="Times New Roman" w:hAnsi="Times New Roman" w:cs="Times New Roman"/>
          <w:sz w:val="24"/>
          <w:szCs w:val="24"/>
        </w:rPr>
        <w:t xml:space="preserve">, because it is exposed to many types of pathogens, insects and granivorous animals. </w:t>
      </w:r>
      <w:r w:rsidR="00564A94">
        <w:rPr>
          <w:rFonts w:ascii="Times New Roman" w:hAnsi="Times New Roman" w:cs="Times New Roman"/>
          <w:sz w:val="24"/>
          <w:szCs w:val="24"/>
        </w:rPr>
        <w:t xml:space="preserve">Additional </w:t>
      </w:r>
      <w:r>
        <w:rPr>
          <w:rFonts w:ascii="Times New Roman" w:hAnsi="Times New Roman" w:cs="Times New Roman"/>
          <w:sz w:val="24"/>
          <w:szCs w:val="24"/>
        </w:rPr>
        <w:t xml:space="preserve">tillage treatments </w:t>
      </w:r>
      <w:r w:rsidR="00564A94">
        <w:rPr>
          <w:rFonts w:ascii="Times New Roman" w:hAnsi="Times New Roman" w:cs="Times New Roman"/>
          <w:sz w:val="24"/>
          <w:szCs w:val="24"/>
        </w:rPr>
        <w:t xml:space="preserve">one to several years in the future </w:t>
      </w:r>
      <w:r>
        <w:rPr>
          <w:rFonts w:ascii="Times New Roman" w:hAnsi="Times New Roman" w:cs="Times New Roman"/>
          <w:sz w:val="24"/>
          <w:szCs w:val="24"/>
        </w:rPr>
        <w:t xml:space="preserve">may bring </w:t>
      </w:r>
      <w:r w:rsidR="004842F1">
        <w:rPr>
          <w:rFonts w:ascii="Times New Roman" w:hAnsi="Times New Roman" w:cs="Times New Roman"/>
          <w:sz w:val="24"/>
          <w:szCs w:val="24"/>
        </w:rPr>
        <w:t xml:space="preserve">deeply buried </w:t>
      </w:r>
      <w:r>
        <w:rPr>
          <w:rFonts w:ascii="Times New Roman" w:hAnsi="Times New Roman" w:cs="Times New Roman"/>
          <w:sz w:val="24"/>
          <w:szCs w:val="24"/>
        </w:rPr>
        <w:t xml:space="preserve">viable seed back toward the soil surface where germination is </w:t>
      </w:r>
      <w:r w:rsidR="004842F1">
        <w:rPr>
          <w:rFonts w:ascii="Times New Roman" w:hAnsi="Times New Roman" w:cs="Times New Roman"/>
          <w:sz w:val="24"/>
          <w:szCs w:val="24"/>
        </w:rPr>
        <w:t xml:space="preserve">more </w:t>
      </w:r>
      <w:r>
        <w:rPr>
          <w:rFonts w:ascii="Times New Roman" w:hAnsi="Times New Roman" w:cs="Times New Roman"/>
          <w:sz w:val="24"/>
          <w:szCs w:val="24"/>
        </w:rPr>
        <w:t>likely to occur.</w:t>
      </w:r>
    </w:p>
    <w:p w:rsidR="004842F1" w:rsidRPr="009D120E" w:rsidRDefault="004842F1" w:rsidP="004842F1">
      <w:pPr>
        <w:pStyle w:val="Default"/>
        <w:spacing w:after="120" w:line="276" w:lineRule="auto"/>
        <w:rPr>
          <w:rFonts w:ascii="Times New Roman" w:hAnsi="Times New Roman" w:cs="Times New Roman"/>
        </w:rPr>
      </w:pPr>
      <w:r w:rsidRPr="00962912">
        <w:rPr>
          <w:rFonts w:ascii="Times New Roman" w:hAnsi="Times New Roman" w:cs="Times New Roman"/>
          <w:bCs/>
        </w:rPr>
        <w:t>There are no</w:t>
      </w:r>
      <w:r>
        <w:rPr>
          <w:rFonts w:ascii="Times New Roman" w:hAnsi="Times New Roman" w:cs="Times New Roman"/>
          <w:b/>
          <w:bCs/>
        </w:rPr>
        <w:t xml:space="preserve"> </w:t>
      </w:r>
      <w:r w:rsidRPr="009D120E">
        <w:rPr>
          <w:rFonts w:ascii="Times New Roman" w:hAnsi="Times New Roman" w:cs="Times New Roman"/>
        </w:rPr>
        <w:t>commercially available</w:t>
      </w:r>
      <w:r>
        <w:rPr>
          <w:rFonts w:ascii="Times New Roman" w:hAnsi="Times New Roman" w:cs="Times New Roman"/>
        </w:rPr>
        <w:t xml:space="preserve"> bio-control agents for c</w:t>
      </w:r>
      <w:r w:rsidRPr="009D120E">
        <w:rPr>
          <w:rFonts w:ascii="Times New Roman" w:hAnsi="Times New Roman" w:cs="Times New Roman"/>
        </w:rPr>
        <w:t>urlycup gumweed</w:t>
      </w:r>
      <w:r>
        <w:rPr>
          <w:rFonts w:ascii="Times New Roman" w:hAnsi="Times New Roman" w:cs="Times New Roman"/>
        </w:rPr>
        <w:t xml:space="preserve">. Livestock are not a viable management tool due to the plants poor palatability and potential to accumulate </w:t>
      </w:r>
      <w:r w:rsidRPr="009D120E">
        <w:rPr>
          <w:rFonts w:ascii="Times New Roman" w:hAnsi="Times New Roman" w:cs="Times New Roman"/>
        </w:rPr>
        <w:t xml:space="preserve">selenium </w:t>
      </w:r>
      <w:r>
        <w:rPr>
          <w:rFonts w:ascii="Times New Roman" w:hAnsi="Times New Roman" w:cs="Times New Roman"/>
        </w:rPr>
        <w:t>to toxic levels.</w:t>
      </w:r>
      <w:r w:rsidRPr="009D120E">
        <w:rPr>
          <w:rFonts w:ascii="Times New Roman" w:hAnsi="Times New Roman" w:cs="Times New Roman"/>
        </w:rPr>
        <w:t xml:space="preserve"> Poorly managed grazing </w:t>
      </w:r>
      <w:r>
        <w:rPr>
          <w:rFonts w:ascii="Times New Roman" w:hAnsi="Times New Roman" w:cs="Times New Roman"/>
        </w:rPr>
        <w:t xml:space="preserve">on pastures and rangeland can thin desired perennial grasses, which can facilitate the establishment of </w:t>
      </w:r>
      <w:r w:rsidRPr="009D120E">
        <w:rPr>
          <w:rFonts w:ascii="Times New Roman" w:hAnsi="Times New Roman" w:cs="Times New Roman"/>
        </w:rPr>
        <w:t xml:space="preserve">gumweed. </w:t>
      </w:r>
    </w:p>
    <w:p w:rsidR="00AE7BD2" w:rsidRPr="009D120E" w:rsidRDefault="00962912" w:rsidP="003C6A05">
      <w:pPr>
        <w:pStyle w:val="Default"/>
        <w:spacing w:after="120" w:line="276" w:lineRule="auto"/>
        <w:rPr>
          <w:rFonts w:ascii="Times New Roman" w:hAnsi="Times New Roman" w:cs="Times New Roman"/>
        </w:rPr>
      </w:pPr>
      <w:r>
        <w:rPr>
          <w:rFonts w:ascii="Times New Roman" w:hAnsi="Times New Roman" w:cs="Times New Roman"/>
        </w:rPr>
        <w:t xml:space="preserve">The best approach to reducing the risk of </w:t>
      </w:r>
      <w:r w:rsidR="000D4B54">
        <w:rPr>
          <w:rFonts w:ascii="Times New Roman" w:hAnsi="Times New Roman" w:cs="Times New Roman"/>
        </w:rPr>
        <w:t xml:space="preserve">widespread </w:t>
      </w:r>
      <w:r>
        <w:rPr>
          <w:rFonts w:ascii="Times New Roman" w:hAnsi="Times New Roman" w:cs="Times New Roman"/>
        </w:rPr>
        <w:t xml:space="preserve">establishment of curlycup gumweed is to establish a dense vigorous stand of perennial grasses. Gumweed is not a strong competitor with </w:t>
      </w:r>
      <w:r>
        <w:rPr>
          <w:rFonts w:ascii="Times New Roman" w:hAnsi="Times New Roman" w:cs="Times New Roman"/>
        </w:rPr>
        <w:lastRenderedPageBreak/>
        <w:t>deep rooted grasses</w:t>
      </w:r>
      <w:r w:rsidR="004842F1">
        <w:rPr>
          <w:rFonts w:ascii="Times New Roman" w:hAnsi="Times New Roman" w:cs="Times New Roman"/>
        </w:rPr>
        <w:t xml:space="preserve"> when the roots of those grasses occupy most of the soil profile,</w:t>
      </w:r>
      <w:r w:rsidR="00564A94">
        <w:rPr>
          <w:rFonts w:ascii="Times New Roman" w:hAnsi="Times New Roman" w:cs="Times New Roman"/>
        </w:rPr>
        <w:t xml:space="preserve"> both </w:t>
      </w:r>
      <w:r w:rsidR="004842F1">
        <w:rPr>
          <w:rFonts w:ascii="Times New Roman" w:hAnsi="Times New Roman" w:cs="Times New Roman"/>
        </w:rPr>
        <w:t>vertically and laterally.</w:t>
      </w:r>
      <w:r>
        <w:rPr>
          <w:rFonts w:ascii="Times New Roman" w:hAnsi="Times New Roman" w:cs="Times New Roman"/>
        </w:rPr>
        <w:t xml:space="preserve"> </w:t>
      </w:r>
      <w:r w:rsidR="00AE7BD2" w:rsidRPr="009D120E">
        <w:rPr>
          <w:rFonts w:ascii="Times New Roman" w:hAnsi="Times New Roman" w:cs="Times New Roman"/>
        </w:rPr>
        <w:t xml:space="preserve"> </w:t>
      </w:r>
    </w:p>
    <w:p w:rsidR="00962912" w:rsidRPr="00C3557E" w:rsidRDefault="00962912" w:rsidP="003C6A05">
      <w:pPr>
        <w:spacing w:after="120"/>
        <w:rPr>
          <w:rFonts w:ascii="Times New Roman" w:hAnsi="Times New Roman" w:cs="Times New Roman"/>
          <w:b/>
          <w:i/>
          <w:sz w:val="24"/>
          <w:szCs w:val="24"/>
        </w:rPr>
      </w:pPr>
      <w:r w:rsidRPr="00C3557E">
        <w:rPr>
          <w:rFonts w:ascii="Times New Roman" w:hAnsi="Times New Roman" w:cs="Times New Roman"/>
          <w:b/>
          <w:i/>
          <w:sz w:val="24"/>
          <w:szCs w:val="24"/>
        </w:rPr>
        <w:t>Herbicide Control</w:t>
      </w:r>
    </w:p>
    <w:p w:rsidR="004842F1" w:rsidRDefault="00B30045" w:rsidP="00DF4F47">
      <w:pPr>
        <w:spacing w:after="120"/>
        <w:rPr>
          <w:rFonts w:ascii="Times New Roman" w:eastAsia="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32B032AA" wp14:editId="2C946639">
                <wp:simplePos x="0" y="0"/>
                <wp:positionH relativeFrom="column">
                  <wp:posOffset>2209800</wp:posOffset>
                </wp:positionH>
                <wp:positionV relativeFrom="paragraph">
                  <wp:posOffset>478155</wp:posOffset>
                </wp:positionV>
                <wp:extent cx="3627120" cy="4693920"/>
                <wp:effectExtent l="0" t="0" r="11430" b="11430"/>
                <wp:wrapSquare wrapText="bothSides"/>
                <wp:docPr id="4" name="Text Box 4"/>
                <wp:cNvGraphicFramePr/>
                <a:graphic xmlns:a="http://schemas.openxmlformats.org/drawingml/2006/main">
                  <a:graphicData uri="http://schemas.microsoft.com/office/word/2010/wordprocessingShape">
                    <wps:wsp>
                      <wps:cNvSpPr txBox="1"/>
                      <wps:spPr>
                        <a:xfrm>
                          <a:off x="0" y="0"/>
                          <a:ext cx="3627120" cy="46939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30045" w:rsidRDefault="00B30045" w:rsidP="00B30045">
                            <w:pPr>
                              <w:spacing w:after="120"/>
                              <w:rPr>
                                <w:rFonts w:ascii="Times New Roman" w:hAnsi="Times New Roman" w:cs="Times New Roman"/>
                                <w:sz w:val="24"/>
                                <w:szCs w:val="24"/>
                              </w:rPr>
                            </w:pPr>
                            <w:proofErr w:type="gramStart"/>
                            <w:r w:rsidRPr="00652CBA">
                              <w:rPr>
                                <w:rFonts w:ascii="Times New Roman" w:hAnsi="Times New Roman" w:cs="Times New Roman"/>
                                <w:b/>
                                <w:sz w:val="24"/>
                                <w:szCs w:val="24"/>
                              </w:rPr>
                              <w:t>Figure 1</w:t>
                            </w:r>
                            <w:r>
                              <w:rPr>
                                <w:rFonts w:ascii="Times New Roman" w:hAnsi="Times New Roman" w:cs="Times New Roman"/>
                                <w:sz w:val="24"/>
                                <w:szCs w:val="24"/>
                              </w:rPr>
                              <w:t>.</w:t>
                            </w:r>
                            <w:proofErr w:type="gramEnd"/>
                            <w:r>
                              <w:rPr>
                                <w:rFonts w:ascii="Times New Roman" w:hAnsi="Times New Roman" w:cs="Times New Roman"/>
                                <w:sz w:val="24"/>
                                <w:szCs w:val="24"/>
                              </w:rPr>
                              <w:t xml:space="preserve"> Close up phot of </w:t>
                            </w:r>
                            <w:proofErr w:type="spellStart"/>
                            <w:r>
                              <w:rPr>
                                <w:rFonts w:ascii="Times New Roman" w:hAnsi="Times New Roman" w:cs="Times New Roman"/>
                                <w:sz w:val="24"/>
                                <w:szCs w:val="24"/>
                              </w:rPr>
                              <w:t>curlycup</w:t>
                            </w:r>
                            <w:proofErr w:type="spellEnd"/>
                            <w:r>
                              <w:rPr>
                                <w:rFonts w:ascii="Times New Roman" w:hAnsi="Times New Roman" w:cs="Times New Roman"/>
                                <w:sz w:val="24"/>
                                <w:szCs w:val="24"/>
                              </w:rPr>
                              <w:t xml:space="preserve"> gumweed flower and leaves. The bright shine on the leaves is the result of the large amount of resin that covers the leaves on mature plants. Herbicides have a difficult time penetrating this resin which results in poor control when chemicals are applied to mature plants. Photo from </w:t>
                            </w:r>
                            <w:proofErr w:type="spellStart"/>
                            <w:r>
                              <w:rPr>
                                <w:rFonts w:ascii="Times New Roman" w:hAnsi="Times New Roman" w:cs="Times New Roman"/>
                                <w:sz w:val="24"/>
                                <w:szCs w:val="24"/>
                              </w:rPr>
                              <w:t>Calflora</w:t>
                            </w:r>
                            <w:proofErr w:type="spellEnd"/>
                            <w:r>
                              <w:rPr>
                                <w:rFonts w:ascii="Times New Roman" w:hAnsi="Times New Roman" w:cs="Times New Roman"/>
                                <w:sz w:val="24"/>
                                <w:szCs w:val="24"/>
                              </w:rPr>
                              <w:t xml:space="preserve"> website at: </w:t>
                            </w:r>
                            <w:hyperlink r:id="rId8" w:history="1">
                              <w:r w:rsidRPr="00D631C0">
                                <w:rPr>
                                  <w:rStyle w:val="Hyperlink"/>
                                  <w:rFonts w:ascii="Times New Roman" w:hAnsi="Times New Roman" w:cs="Times New Roman"/>
                                  <w:sz w:val="24"/>
                                  <w:szCs w:val="24"/>
                                </w:rPr>
                                <w:t>http://calphotos.berkeley.edu/cgi/img_query?enlarge=0000+0000+0110+0298</w:t>
                              </w:r>
                            </w:hyperlink>
                            <w:r>
                              <w:rPr>
                                <w:rFonts w:ascii="Times New Roman" w:hAnsi="Times New Roman" w:cs="Times New Roman"/>
                                <w:sz w:val="24"/>
                                <w:szCs w:val="24"/>
                              </w:rPr>
                              <w:t xml:space="preserve">. </w:t>
                            </w:r>
                            <w:r>
                              <w:rPr>
                                <w:rFonts w:ascii="Arial" w:hAnsi="Arial" w:cs="Arial"/>
                                <w:sz w:val="18"/>
                                <w:szCs w:val="18"/>
                              </w:rPr>
                              <w:t xml:space="preserve">©2010 Lee </w:t>
                            </w:r>
                            <w:proofErr w:type="spellStart"/>
                            <w:r>
                              <w:rPr>
                                <w:rFonts w:ascii="Arial" w:hAnsi="Arial" w:cs="Arial"/>
                                <w:sz w:val="18"/>
                                <w:szCs w:val="18"/>
                              </w:rPr>
                              <w:t>Dittmann</w:t>
                            </w:r>
                            <w:proofErr w:type="spellEnd"/>
                          </w:p>
                          <w:p w:rsidR="00B30045" w:rsidRDefault="00B30045" w:rsidP="00B30045">
                            <w:pPr>
                              <w:jc w:val="center"/>
                            </w:pPr>
                            <w:r>
                              <w:rPr>
                                <w:rFonts w:ascii="Arial" w:hAnsi="Arial" w:cs="Arial"/>
                                <w:noProof/>
                                <w:sz w:val="18"/>
                                <w:szCs w:val="18"/>
                              </w:rPr>
                              <w:drawing>
                                <wp:inline distT="0" distB="0" distL="0" distR="0" wp14:anchorId="1A0236E7" wp14:editId="6200EBB8">
                                  <wp:extent cx="3437890" cy="2576709"/>
                                  <wp:effectExtent l="0" t="0" r="0" b="0"/>
                                  <wp:docPr id="5" name="Picture 5" descr="Grindelia squarro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rindelia squarros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37890" cy="2576709"/>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margin-left:174pt;margin-top:37.65pt;width:285.6pt;height:369.6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" fillcolor="white [3201]" strokeweight=".5pt">
                <v:textbox>
                  <w:txbxContent>
                    <w:p w:rsidR="00B30045" w:rsidRDefault="00B30045" w:rsidP="00B30045">
                      <w:pPr>
                        <w:spacing w:after="120"/>
                        <w:rPr>
                          <w:rFonts w:ascii="Times New Roman" w:hAnsi="Times New Roman" w:cs="Times New Roman"/>
                          <w:sz w:val="24"/>
                          <w:szCs w:val="24"/>
                        </w:rPr>
                      </w:pPr>
                      <w:proofErr w:type="gramStart"/>
                      <w:r w:rsidRPr="00652CBA">
                        <w:rPr>
                          <w:rFonts w:ascii="Times New Roman" w:hAnsi="Times New Roman" w:cs="Times New Roman"/>
                          <w:b/>
                          <w:sz w:val="24"/>
                          <w:szCs w:val="24"/>
                        </w:rPr>
                        <w:t>Figure 1</w:t>
                      </w:r>
                      <w:r>
                        <w:rPr>
                          <w:rFonts w:ascii="Times New Roman" w:hAnsi="Times New Roman" w:cs="Times New Roman"/>
                          <w:sz w:val="24"/>
                          <w:szCs w:val="24"/>
                        </w:rPr>
                        <w:t>.</w:t>
                      </w:r>
                      <w:proofErr w:type="gramEnd"/>
                      <w:r>
                        <w:rPr>
                          <w:rFonts w:ascii="Times New Roman" w:hAnsi="Times New Roman" w:cs="Times New Roman"/>
                          <w:sz w:val="24"/>
                          <w:szCs w:val="24"/>
                        </w:rPr>
                        <w:t xml:space="preserve"> Close up phot of </w:t>
                      </w:r>
                      <w:proofErr w:type="spellStart"/>
                      <w:r>
                        <w:rPr>
                          <w:rFonts w:ascii="Times New Roman" w:hAnsi="Times New Roman" w:cs="Times New Roman"/>
                          <w:sz w:val="24"/>
                          <w:szCs w:val="24"/>
                        </w:rPr>
                        <w:t>curlycup</w:t>
                      </w:r>
                      <w:proofErr w:type="spellEnd"/>
                      <w:r>
                        <w:rPr>
                          <w:rFonts w:ascii="Times New Roman" w:hAnsi="Times New Roman" w:cs="Times New Roman"/>
                          <w:sz w:val="24"/>
                          <w:szCs w:val="24"/>
                        </w:rPr>
                        <w:t xml:space="preserve"> gumweed flower and leaves. The bright shine on the leaves is the result of the large amount of resin that covers the leaves on mature plants. Herbicides have a difficult time penetrating this resin which results in poor control when chemicals are applied to mature plants. Photo from </w:t>
                      </w:r>
                      <w:proofErr w:type="spellStart"/>
                      <w:r>
                        <w:rPr>
                          <w:rFonts w:ascii="Times New Roman" w:hAnsi="Times New Roman" w:cs="Times New Roman"/>
                          <w:sz w:val="24"/>
                          <w:szCs w:val="24"/>
                        </w:rPr>
                        <w:t>Calflora</w:t>
                      </w:r>
                      <w:proofErr w:type="spellEnd"/>
                      <w:r>
                        <w:rPr>
                          <w:rFonts w:ascii="Times New Roman" w:hAnsi="Times New Roman" w:cs="Times New Roman"/>
                          <w:sz w:val="24"/>
                          <w:szCs w:val="24"/>
                        </w:rPr>
                        <w:t xml:space="preserve"> website at: </w:t>
                      </w:r>
                      <w:hyperlink r:id="rId10" w:history="1">
                        <w:r w:rsidRPr="00D631C0">
                          <w:rPr>
                            <w:rStyle w:val="Hyperlink"/>
                            <w:rFonts w:ascii="Times New Roman" w:hAnsi="Times New Roman" w:cs="Times New Roman"/>
                            <w:sz w:val="24"/>
                            <w:szCs w:val="24"/>
                          </w:rPr>
                          <w:t>http://calphotos.berkeley.edu/cgi/img_query?enlarge=0000+0000+0110+0298</w:t>
                        </w:r>
                      </w:hyperlink>
                      <w:r>
                        <w:rPr>
                          <w:rFonts w:ascii="Times New Roman" w:hAnsi="Times New Roman" w:cs="Times New Roman"/>
                          <w:sz w:val="24"/>
                          <w:szCs w:val="24"/>
                        </w:rPr>
                        <w:t xml:space="preserve">. </w:t>
                      </w:r>
                      <w:r>
                        <w:rPr>
                          <w:rFonts w:ascii="Arial" w:hAnsi="Arial" w:cs="Arial"/>
                          <w:sz w:val="18"/>
                          <w:szCs w:val="18"/>
                        </w:rPr>
                        <w:t xml:space="preserve">©2010 Lee </w:t>
                      </w:r>
                      <w:proofErr w:type="spellStart"/>
                      <w:r>
                        <w:rPr>
                          <w:rFonts w:ascii="Arial" w:hAnsi="Arial" w:cs="Arial"/>
                          <w:sz w:val="18"/>
                          <w:szCs w:val="18"/>
                        </w:rPr>
                        <w:t>Dittmann</w:t>
                      </w:r>
                      <w:proofErr w:type="spellEnd"/>
                    </w:p>
                    <w:p w:rsidR="00B30045" w:rsidRDefault="00B30045" w:rsidP="00B30045">
                      <w:pPr>
                        <w:jc w:val="center"/>
                      </w:pPr>
                      <w:r>
                        <w:rPr>
                          <w:rFonts w:ascii="Arial" w:hAnsi="Arial" w:cs="Arial"/>
                          <w:noProof/>
                          <w:sz w:val="18"/>
                          <w:szCs w:val="18"/>
                        </w:rPr>
                        <w:drawing>
                          <wp:inline distT="0" distB="0" distL="0" distR="0" wp14:anchorId="1A0236E7" wp14:editId="6200EBB8">
                            <wp:extent cx="3437890" cy="2576709"/>
                            <wp:effectExtent l="0" t="0" r="0" b="0"/>
                            <wp:docPr id="5" name="Picture 5" descr="Grindelia squarro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rindelia squarros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37890" cy="2576709"/>
                                    </a:xfrm>
                                    <a:prstGeom prst="rect">
                                      <a:avLst/>
                                    </a:prstGeom>
                                    <a:noFill/>
                                    <a:ln>
                                      <a:noFill/>
                                    </a:ln>
                                  </pic:spPr>
                                </pic:pic>
                              </a:graphicData>
                            </a:graphic>
                          </wp:inline>
                        </w:drawing>
                      </w:r>
                    </w:p>
                  </w:txbxContent>
                </v:textbox>
                <w10:wrap type="square"/>
              </v:shape>
            </w:pict>
          </mc:Fallback>
        </mc:AlternateContent>
      </w:r>
      <w:r w:rsidR="00962912">
        <w:rPr>
          <w:rFonts w:ascii="Times New Roman" w:hAnsi="Times New Roman" w:cs="Times New Roman"/>
          <w:sz w:val="24"/>
          <w:szCs w:val="24"/>
        </w:rPr>
        <w:t>There are few herbicides labeled specifically for curlycup gumweed</w:t>
      </w:r>
      <w:r w:rsidR="00DF4F47">
        <w:rPr>
          <w:rFonts w:ascii="Times New Roman" w:hAnsi="Times New Roman" w:cs="Times New Roman"/>
          <w:sz w:val="24"/>
          <w:szCs w:val="24"/>
        </w:rPr>
        <w:t xml:space="preserve">. In part this is because the weed is seldom a problem in cultivated cropland, which is where </w:t>
      </w:r>
      <w:r w:rsidR="00652CBA">
        <w:rPr>
          <w:rFonts w:ascii="Times New Roman" w:hAnsi="Times New Roman" w:cs="Times New Roman"/>
          <w:sz w:val="24"/>
          <w:szCs w:val="24"/>
        </w:rPr>
        <w:t xml:space="preserve">most </w:t>
      </w:r>
      <w:r w:rsidR="00DF4F47">
        <w:rPr>
          <w:rFonts w:ascii="Times New Roman" w:hAnsi="Times New Roman" w:cs="Times New Roman"/>
          <w:sz w:val="24"/>
          <w:szCs w:val="24"/>
        </w:rPr>
        <w:t xml:space="preserve">herbicides </w:t>
      </w:r>
      <w:r w:rsidR="00652CBA">
        <w:rPr>
          <w:rFonts w:ascii="Times New Roman" w:hAnsi="Times New Roman" w:cs="Times New Roman"/>
          <w:sz w:val="24"/>
          <w:szCs w:val="24"/>
        </w:rPr>
        <w:t xml:space="preserve">are </w:t>
      </w:r>
      <w:r w:rsidR="004842F1">
        <w:rPr>
          <w:rFonts w:ascii="Times New Roman" w:hAnsi="Times New Roman" w:cs="Times New Roman"/>
          <w:sz w:val="24"/>
          <w:szCs w:val="24"/>
        </w:rPr>
        <w:t>applied.</w:t>
      </w:r>
      <w:r w:rsidR="00564A94">
        <w:rPr>
          <w:rFonts w:ascii="Times New Roman" w:hAnsi="Times New Roman" w:cs="Times New Roman"/>
          <w:sz w:val="24"/>
          <w:szCs w:val="24"/>
        </w:rPr>
        <w:t xml:space="preserve"> </w:t>
      </w:r>
      <w:r w:rsidR="00DF4F47">
        <w:rPr>
          <w:rFonts w:ascii="Times New Roman" w:hAnsi="Times New Roman" w:cs="Times New Roman"/>
          <w:sz w:val="24"/>
          <w:szCs w:val="24"/>
        </w:rPr>
        <w:t>In wildland and non</w:t>
      </w:r>
      <w:r w:rsidR="00564A94">
        <w:rPr>
          <w:rFonts w:ascii="Times New Roman" w:hAnsi="Times New Roman" w:cs="Times New Roman"/>
          <w:sz w:val="24"/>
          <w:szCs w:val="24"/>
        </w:rPr>
        <w:t>-</w:t>
      </w:r>
      <w:r w:rsidR="00DF4F47">
        <w:rPr>
          <w:rFonts w:ascii="Times New Roman" w:hAnsi="Times New Roman" w:cs="Times New Roman"/>
          <w:sz w:val="24"/>
          <w:szCs w:val="24"/>
        </w:rPr>
        <w:t xml:space="preserve">crop settings no </w:t>
      </w:r>
      <w:r w:rsidR="00DF4F47" w:rsidRPr="009D120E">
        <w:rPr>
          <w:rFonts w:ascii="Times New Roman" w:eastAsia="Times New Roman" w:hAnsi="Times New Roman" w:cs="Times New Roman"/>
          <w:sz w:val="24"/>
          <w:szCs w:val="24"/>
        </w:rPr>
        <w:t xml:space="preserve">herbicides appear to give </w:t>
      </w:r>
      <w:r w:rsidR="004842F1">
        <w:rPr>
          <w:rFonts w:ascii="Times New Roman" w:eastAsia="Times New Roman" w:hAnsi="Times New Roman" w:cs="Times New Roman"/>
          <w:sz w:val="24"/>
          <w:szCs w:val="24"/>
        </w:rPr>
        <w:t xml:space="preserve">good </w:t>
      </w:r>
      <w:r w:rsidR="00DF4F47" w:rsidRPr="009D120E">
        <w:rPr>
          <w:rFonts w:ascii="Times New Roman" w:eastAsia="Times New Roman" w:hAnsi="Times New Roman" w:cs="Times New Roman"/>
          <w:sz w:val="24"/>
          <w:szCs w:val="24"/>
        </w:rPr>
        <w:t xml:space="preserve">consistent </w:t>
      </w:r>
      <w:r w:rsidR="004842F1">
        <w:rPr>
          <w:rFonts w:ascii="Times New Roman" w:eastAsia="Times New Roman" w:hAnsi="Times New Roman" w:cs="Times New Roman"/>
          <w:sz w:val="24"/>
          <w:szCs w:val="24"/>
        </w:rPr>
        <w:t>control</w:t>
      </w:r>
      <w:r w:rsidR="00564A94">
        <w:rPr>
          <w:rFonts w:ascii="Times New Roman" w:eastAsia="Times New Roman" w:hAnsi="Times New Roman" w:cs="Times New Roman"/>
          <w:sz w:val="24"/>
          <w:szCs w:val="24"/>
        </w:rPr>
        <w:t xml:space="preserve">. This is due, at least </w:t>
      </w:r>
      <w:r w:rsidR="00DF4F47">
        <w:rPr>
          <w:rFonts w:ascii="Times New Roman" w:eastAsia="Times New Roman" w:hAnsi="Times New Roman" w:cs="Times New Roman"/>
          <w:sz w:val="24"/>
          <w:szCs w:val="24"/>
        </w:rPr>
        <w:t>in part</w:t>
      </w:r>
      <w:r w:rsidR="00564A94">
        <w:rPr>
          <w:rFonts w:ascii="Times New Roman" w:eastAsia="Times New Roman" w:hAnsi="Times New Roman" w:cs="Times New Roman"/>
          <w:sz w:val="24"/>
          <w:szCs w:val="24"/>
        </w:rPr>
        <w:t xml:space="preserve">, </w:t>
      </w:r>
      <w:r w:rsidR="00DF4F47">
        <w:rPr>
          <w:rFonts w:ascii="Times New Roman" w:eastAsia="Times New Roman" w:hAnsi="Times New Roman" w:cs="Times New Roman"/>
          <w:sz w:val="24"/>
          <w:szCs w:val="24"/>
        </w:rPr>
        <w:t xml:space="preserve">to the resinous coating that develops </w:t>
      </w:r>
      <w:r w:rsidR="004842F1">
        <w:rPr>
          <w:rFonts w:ascii="Times New Roman" w:eastAsia="Times New Roman" w:hAnsi="Times New Roman" w:cs="Times New Roman"/>
          <w:sz w:val="24"/>
          <w:szCs w:val="24"/>
        </w:rPr>
        <w:t>on leaves and stems</w:t>
      </w:r>
      <w:r w:rsidR="00564A94">
        <w:rPr>
          <w:rFonts w:ascii="Times New Roman" w:eastAsia="Times New Roman" w:hAnsi="Times New Roman" w:cs="Times New Roman"/>
          <w:sz w:val="24"/>
          <w:szCs w:val="24"/>
        </w:rPr>
        <w:t xml:space="preserve"> as the plants mature</w:t>
      </w:r>
      <w:r>
        <w:rPr>
          <w:rFonts w:ascii="Times New Roman" w:eastAsia="Times New Roman" w:hAnsi="Times New Roman" w:cs="Times New Roman"/>
          <w:sz w:val="24"/>
          <w:szCs w:val="24"/>
        </w:rPr>
        <w:t xml:space="preserve"> (Figure 1)</w:t>
      </w:r>
      <w:r w:rsidR="004842F1">
        <w:rPr>
          <w:rFonts w:ascii="Times New Roman" w:eastAsia="Times New Roman" w:hAnsi="Times New Roman" w:cs="Times New Roman"/>
          <w:sz w:val="24"/>
          <w:szCs w:val="24"/>
        </w:rPr>
        <w:t>. Th</w:t>
      </w:r>
      <w:r w:rsidR="00564A94">
        <w:rPr>
          <w:rFonts w:ascii="Times New Roman" w:eastAsia="Times New Roman" w:hAnsi="Times New Roman" w:cs="Times New Roman"/>
          <w:sz w:val="24"/>
          <w:szCs w:val="24"/>
        </w:rPr>
        <w:t xml:space="preserve">e </w:t>
      </w:r>
      <w:r w:rsidR="004842F1">
        <w:rPr>
          <w:rFonts w:ascii="Times New Roman" w:eastAsia="Times New Roman" w:hAnsi="Times New Roman" w:cs="Times New Roman"/>
          <w:sz w:val="24"/>
          <w:szCs w:val="24"/>
        </w:rPr>
        <w:t xml:space="preserve">gummy </w:t>
      </w:r>
      <w:r w:rsidR="00564A94">
        <w:rPr>
          <w:rFonts w:ascii="Times New Roman" w:eastAsia="Times New Roman" w:hAnsi="Times New Roman" w:cs="Times New Roman"/>
          <w:sz w:val="24"/>
          <w:szCs w:val="24"/>
        </w:rPr>
        <w:t xml:space="preserve">resinous </w:t>
      </w:r>
      <w:r w:rsidR="004842F1">
        <w:rPr>
          <w:rFonts w:ascii="Times New Roman" w:eastAsia="Times New Roman" w:hAnsi="Times New Roman" w:cs="Times New Roman"/>
          <w:sz w:val="24"/>
          <w:szCs w:val="24"/>
        </w:rPr>
        <w:t xml:space="preserve">layer </w:t>
      </w:r>
      <w:r w:rsidR="00DF4F47">
        <w:rPr>
          <w:rFonts w:ascii="Times New Roman" w:eastAsia="Times New Roman" w:hAnsi="Times New Roman" w:cs="Times New Roman"/>
          <w:sz w:val="24"/>
          <w:szCs w:val="24"/>
        </w:rPr>
        <w:t>can limit chemical uptake</w:t>
      </w:r>
      <w:r w:rsidR="00564A94">
        <w:rPr>
          <w:rFonts w:ascii="Times New Roman" w:eastAsia="Times New Roman" w:hAnsi="Times New Roman" w:cs="Times New Roman"/>
          <w:sz w:val="24"/>
          <w:szCs w:val="24"/>
        </w:rPr>
        <w:t xml:space="preserve"> by the leaves, which reduces the amount of the herbicide translocated to the growing points</w:t>
      </w:r>
      <w:r w:rsidR="00DF4F47">
        <w:rPr>
          <w:rFonts w:ascii="Times New Roman" w:eastAsia="Times New Roman" w:hAnsi="Times New Roman" w:cs="Times New Roman"/>
          <w:sz w:val="24"/>
          <w:szCs w:val="24"/>
        </w:rPr>
        <w:t xml:space="preserve">. </w:t>
      </w:r>
    </w:p>
    <w:p w:rsidR="004842F1" w:rsidRDefault="00DF4F47" w:rsidP="004842F1">
      <w:pPr>
        <w:spacing w:after="120"/>
        <w:rPr>
          <w:rStyle w:val="A10"/>
          <w:rFonts w:ascii="Times New Roman" w:hAnsi="Times New Roman" w:cs="Times New Roman"/>
          <w:sz w:val="24"/>
          <w:szCs w:val="24"/>
        </w:rPr>
      </w:pPr>
      <w:r>
        <w:rPr>
          <w:rFonts w:ascii="Times New Roman" w:eastAsia="Times New Roman" w:hAnsi="Times New Roman" w:cs="Times New Roman"/>
          <w:sz w:val="24"/>
          <w:szCs w:val="24"/>
        </w:rPr>
        <w:t>T</w:t>
      </w:r>
      <w:r>
        <w:rPr>
          <w:rFonts w:ascii="Times New Roman" w:hAnsi="Times New Roman" w:cs="Times New Roman"/>
          <w:sz w:val="24"/>
          <w:szCs w:val="24"/>
        </w:rPr>
        <w:t xml:space="preserve">he following active ingredients, </w:t>
      </w:r>
      <w:r w:rsidR="004842F1">
        <w:rPr>
          <w:rFonts w:ascii="Times New Roman" w:hAnsi="Times New Roman" w:cs="Times New Roman"/>
          <w:sz w:val="24"/>
          <w:szCs w:val="24"/>
        </w:rPr>
        <w:t xml:space="preserve">are </w:t>
      </w:r>
      <w:r>
        <w:rPr>
          <w:rFonts w:ascii="Times New Roman" w:hAnsi="Times New Roman" w:cs="Times New Roman"/>
          <w:sz w:val="24"/>
          <w:szCs w:val="24"/>
        </w:rPr>
        <w:t xml:space="preserve">known to control curlycup gumweed: </w:t>
      </w:r>
      <w:r w:rsidR="00AE7BD2" w:rsidRPr="009D120E">
        <w:rPr>
          <w:rFonts w:ascii="Times New Roman" w:hAnsi="Times New Roman" w:cs="Times New Roman"/>
          <w:sz w:val="24"/>
          <w:szCs w:val="24"/>
        </w:rPr>
        <w:t>2,4-D</w:t>
      </w:r>
      <w:r>
        <w:rPr>
          <w:rFonts w:ascii="Times New Roman" w:hAnsi="Times New Roman" w:cs="Times New Roman"/>
          <w:sz w:val="24"/>
          <w:szCs w:val="24"/>
        </w:rPr>
        <w:t xml:space="preserve"> (many products), </w:t>
      </w:r>
      <w:r w:rsidR="00AE7BD2" w:rsidRPr="009D120E">
        <w:rPr>
          <w:rFonts w:ascii="Times New Roman" w:hAnsi="Times New Roman" w:cs="Times New Roman"/>
          <w:sz w:val="24"/>
          <w:szCs w:val="24"/>
        </w:rPr>
        <w:t>dicamba</w:t>
      </w:r>
      <w:r>
        <w:rPr>
          <w:rFonts w:ascii="Times New Roman" w:hAnsi="Times New Roman" w:cs="Times New Roman"/>
          <w:sz w:val="24"/>
          <w:szCs w:val="24"/>
        </w:rPr>
        <w:t xml:space="preserve"> (Banvel</w:t>
      </w:r>
      <w:r w:rsidR="00564A94">
        <w:rPr>
          <w:rFonts w:ascii="Times New Roman" w:hAnsi="Times New Roman" w:cs="Times New Roman"/>
          <w:sz w:val="24"/>
          <w:szCs w:val="24"/>
        </w:rPr>
        <w:t>, Clarity</w:t>
      </w:r>
      <w:r>
        <w:rPr>
          <w:rFonts w:ascii="Times New Roman" w:hAnsi="Times New Roman" w:cs="Times New Roman"/>
          <w:sz w:val="24"/>
          <w:szCs w:val="24"/>
        </w:rPr>
        <w:t>)</w:t>
      </w:r>
      <w:r w:rsidR="00D068D4">
        <w:rPr>
          <w:rFonts w:ascii="Times New Roman" w:hAnsi="Times New Roman" w:cs="Times New Roman"/>
          <w:sz w:val="24"/>
          <w:szCs w:val="24"/>
        </w:rPr>
        <w:t xml:space="preserve">, </w:t>
      </w:r>
      <w:r w:rsidR="00D068D4" w:rsidRPr="009D120E">
        <w:rPr>
          <w:rFonts w:ascii="Times New Roman" w:hAnsi="Times New Roman" w:cs="Times New Roman"/>
          <w:sz w:val="24"/>
          <w:szCs w:val="24"/>
        </w:rPr>
        <w:t>aminopyralid</w:t>
      </w:r>
      <w:r>
        <w:rPr>
          <w:rFonts w:ascii="Times New Roman" w:hAnsi="Times New Roman" w:cs="Times New Roman"/>
          <w:sz w:val="24"/>
          <w:szCs w:val="24"/>
        </w:rPr>
        <w:t xml:space="preserve"> (Milestone), metsulfuron (Escort</w:t>
      </w:r>
      <w:r w:rsidR="00564A94">
        <w:rPr>
          <w:rFonts w:ascii="Times New Roman" w:hAnsi="Times New Roman" w:cs="Times New Roman"/>
          <w:sz w:val="24"/>
          <w:szCs w:val="24"/>
        </w:rPr>
        <w:t>, Ally, Patriot</w:t>
      </w:r>
      <w:r>
        <w:rPr>
          <w:rFonts w:ascii="Times New Roman" w:hAnsi="Times New Roman" w:cs="Times New Roman"/>
          <w:sz w:val="24"/>
          <w:szCs w:val="24"/>
        </w:rPr>
        <w:t xml:space="preserve">) and picloram (Tordon). </w:t>
      </w:r>
      <w:r w:rsidR="00564A94">
        <w:rPr>
          <w:rFonts w:ascii="Times New Roman" w:hAnsi="Times New Roman" w:cs="Times New Roman"/>
          <w:sz w:val="24"/>
          <w:szCs w:val="24"/>
        </w:rPr>
        <w:t xml:space="preserve">All herbicide applications </w:t>
      </w:r>
      <w:r>
        <w:rPr>
          <w:rFonts w:ascii="Times New Roman" w:hAnsi="Times New Roman" w:cs="Times New Roman"/>
          <w:sz w:val="24"/>
          <w:szCs w:val="24"/>
        </w:rPr>
        <w:t>should occur during early vegetative growth</w:t>
      </w:r>
      <w:r w:rsidR="00564A94">
        <w:rPr>
          <w:rFonts w:ascii="Times New Roman" w:hAnsi="Times New Roman" w:cs="Times New Roman"/>
          <w:sz w:val="24"/>
          <w:szCs w:val="24"/>
        </w:rPr>
        <w:t xml:space="preserve"> (young, small rosettes)</w:t>
      </w:r>
      <w:r w:rsidR="004842F1">
        <w:rPr>
          <w:rFonts w:ascii="Times New Roman" w:hAnsi="Times New Roman" w:cs="Times New Roman"/>
          <w:sz w:val="24"/>
          <w:szCs w:val="24"/>
        </w:rPr>
        <w:t xml:space="preserve">, to rapidly growing plants, but </w:t>
      </w:r>
      <w:r>
        <w:rPr>
          <w:rFonts w:ascii="Times New Roman" w:hAnsi="Times New Roman" w:cs="Times New Roman"/>
          <w:sz w:val="24"/>
          <w:szCs w:val="24"/>
        </w:rPr>
        <w:t>before the leaves and stems become resinous. The gummy resin dramatically reduces herbicide uptake by the plant. Metsulfuron</w:t>
      </w:r>
      <w:r w:rsidR="004842F1">
        <w:rPr>
          <w:rFonts w:ascii="Times New Roman" w:hAnsi="Times New Roman" w:cs="Times New Roman"/>
          <w:sz w:val="24"/>
          <w:szCs w:val="24"/>
        </w:rPr>
        <w:t xml:space="preserve">, however, </w:t>
      </w:r>
      <w:r>
        <w:rPr>
          <w:rFonts w:ascii="Times New Roman" w:hAnsi="Times New Roman" w:cs="Times New Roman"/>
          <w:sz w:val="24"/>
          <w:szCs w:val="24"/>
        </w:rPr>
        <w:t xml:space="preserve">can </w:t>
      </w:r>
      <w:r w:rsidR="004842F1">
        <w:rPr>
          <w:rFonts w:ascii="Times New Roman" w:hAnsi="Times New Roman" w:cs="Times New Roman"/>
          <w:sz w:val="24"/>
          <w:szCs w:val="24"/>
        </w:rPr>
        <w:t xml:space="preserve">also </w:t>
      </w:r>
      <w:r>
        <w:rPr>
          <w:rFonts w:ascii="Times New Roman" w:hAnsi="Times New Roman" w:cs="Times New Roman"/>
          <w:sz w:val="24"/>
          <w:szCs w:val="24"/>
        </w:rPr>
        <w:t>be applied later in the vegetative growth phase than the other chemicals</w:t>
      </w:r>
      <w:r w:rsidR="004842F1">
        <w:rPr>
          <w:rFonts w:ascii="Times New Roman" w:hAnsi="Times New Roman" w:cs="Times New Roman"/>
          <w:sz w:val="24"/>
          <w:szCs w:val="24"/>
        </w:rPr>
        <w:t xml:space="preserve">, </w:t>
      </w:r>
      <w:r>
        <w:rPr>
          <w:rFonts w:ascii="Times New Roman" w:hAnsi="Times New Roman" w:cs="Times New Roman"/>
          <w:sz w:val="24"/>
          <w:szCs w:val="24"/>
        </w:rPr>
        <w:t>but any treatment should occur before flowering.</w:t>
      </w:r>
      <w:r w:rsidR="004842F1" w:rsidRPr="004842F1">
        <w:rPr>
          <w:rFonts w:ascii="Times New Roman" w:hAnsi="Times New Roman" w:cs="Times New Roman"/>
          <w:sz w:val="24"/>
          <w:szCs w:val="24"/>
        </w:rPr>
        <w:t xml:space="preserve"> </w:t>
      </w:r>
      <w:r w:rsidR="00564A94">
        <w:rPr>
          <w:rFonts w:ascii="Times New Roman" w:hAnsi="Times New Roman" w:cs="Times New Roman"/>
          <w:sz w:val="24"/>
          <w:szCs w:val="24"/>
        </w:rPr>
        <w:t xml:space="preserve">No herbicide has been found to be effective once flowering begins, including fall treatments.  </w:t>
      </w:r>
      <w:r w:rsidR="00652CBA">
        <w:rPr>
          <w:rFonts w:ascii="Times New Roman" w:hAnsi="Times New Roman" w:cs="Times New Roman"/>
          <w:sz w:val="24"/>
          <w:szCs w:val="24"/>
        </w:rPr>
        <w:t>All of the aforementioned herbicides except for 2</w:t>
      </w:r>
      <w:proofErr w:type="gramStart"/>
      <w:r w:rsidR="00652CBA">
        <w:rPr>
          <w:rFonts w:ascii="Times New Roman" w:hAnsi="Times New Roman" w:cs="Times New Roman"/>
          <w:sz w:val="24"/>
          <w:szCs w:val="24"/>
        </w:rPr>
        <w:t>,4</w:t>
      </w:r>
      <w:proofErr w:type="gramEnd"/>
      <w:r w:rsidR="00652CBA">
        <w:rPr>
          <w:rFonts w:ascii="Times New Roman" w:hAnsi="Times New Roman" w:cs="Times New Roman"/>
          <w:sz w:val="24"/>
          <w:szCs w:val="24"/>
        </w:rPr>
        <w:t xml:space="preserve">-D </w:t>
      </w:r>
      <w:r w:rsidR="00A72675">
        <w:rPr>
          <w:rFonts w:ascii="Times New Roman" w:hAnsi="Times New Roman" w:cs="Times New Roman"/>
          <w:sz w:val="24"/>
          <w:szCs w:val="24"/>
        </w:rPr>
        <w:t xml:space="preserve">are persistent in the soil; therefore, they may have adverse effects toward crop species that are planted too soon after the chemical application. </w:t>
      </w:r>
      <w:bookmarkStart w:id="0" w:name="_GoBack"/>
      <w:bookmarkEnd w:id="0"/>
      <w:r w:rsidR="00564A94" w:rsidRPr="009D120E">
        <w:rPr>
          <w:rFonts w:ascii="Times New Roman" w:hAnsi="Times New Roman" w:cs="Times New Roman"/>
          <w:sz w:val="24"/>
          <w:szCs w:val="24"/>
        </w:rPr>
        <w:t>Glyphosate is genera</w:t>
      </w:r>
      <w:r w:rsidR="00564A94">
        <w:rPr>
          <w:rFonts w:ascii="Times New Roman" w:hAnsi="Times New Roman" w:cs="Times New Roman"/>
          <w:sz w:val="24"/>
          <w:szCs w:val="24"/>
        </w:rPr>
        <w:t xml:space="preserve">lly not effective on this plant at any growth stage. </w:t>
      </w:r>
      <w:r w:rsidR="004842F1">
        <w:rPr>
          <w:rFonts w:ascii="Times New Roman" w:hAnsi="Times New Roman" w:cs="Times New Roman"/>
          <w:sz w:val="24"/>
          <w:szCs w:val="24"/>
        </w:rPr>
        <w:t xml:space="preserve">Generally, the control of gumweed appears to be best when air temperatures </w:t>
      </w:r>
      <w:r w:rsidR="004842F1" w:rsidRPr="009D120E">
        <w:rPr>
          <w:rStyle w:val="A10"/>
          <w:rFonts w:ascii="Times New Roman" w:hAnsi="Times New Roman" w:cs="Times New Roman"/>
          <w:sz w:val="24"/>
          <w:szCs w:val="24"/>
        </w:rPr>
        <w:t xml:space="preserve">exceed 65 degrees </w:t>
      </w:r>
      <w:r w:rsidR="004842F1">
        <w:rPr>
          <w:rStyle w:val="A10"/>
          <w:rFonts w:ascii="Times New Roman" w:hAnsi="Times New Roman" w:cs="Times New Roman"/>
          <w:sz w:val="24"/>
          <w:szCs w:val="24"/>
        </w:rPr>
        <w:t>at application</w:t>
      </w:r>
      <w:r w:rsidR="00564A94">
        <w:rPr>
          <w:rStyle w:val="A10"/>
          <w:rFonts w:ascii="Times New Roman" w:hAnsi="Times New Roman" w:cs="Times New Roman"/>
          <w:sz w:val="24"/>
          <w:szCs w:val="24"/>
        </w:rPr>
        <w:t xml:space="preserve"> but soil moisture is adequate for rapid growth for several weeks after application</w:t>
      </w:r>
      <w:r w:rsidR="004842F1">
        <w:rPr>
          <w:rStyle w:val="A10"/>
          <w:rFonts w:ascii="Times New Roman" w:hAnsi="Times New Roman" w:cs="Times New Roman"/>
          <w:sz w:val="24"/>
          <w:szCs w:val="24"/>
        </w:rPr>
        <w:t xml:space="preserve">. </w:t>
      </w:r>
    </w:p>
    <w:p w:rsidR="00DF4F47" w:rsidRDefault="00DF4F47" w:rsidP="00DF4F47">
      <w:pPr>
        <w:spacing w:after="120"/>
        <w:rPr>
          <w:rFonts w:ascii="Times New Roman" w:hAnsi="Times New Roman" w:cs="Times New Roman"/>
          <w:sz w:val="24"/>
          <w:szCs w:val="24"/>
        </w:rPr>
      </w:pPr>
      <w:r>
        <w:rPr>
          <w:rFonts w:ascii="Times New Roman" w:hAnsi="Times New Roman" w:cs="Times New Roman"/>
          <w:sz w:val="24"/>
          <w:szCs w:val="24"/>
        </w:rPr>
        <w:lastRenderedPageBreak/>
        <w:t xml:space="preserve">In addition to the </w:t>
      </w:r>
      <w:r w:rsidR="00564A94">
        <w:rPr>
          <w:rFonts w:ascii="Times New Roman" w:hAnsi="Times New Roman" w:cs="Times New Roman"/>
          <w:sz w:val="24"/>
          <w:szCs w:val="24"/>
        </w:rPr>
        <w:t xml:space="preserve">specific </w:t>
      </w:r>
      <w:r>
        <w:rPr>
          <w:rFonts w:ascii="Times New Roman" w:hAnsi="Times New Roman" w:cs="Times New Roman"/>
          <w:sz w:val="24"/>
          <w:szCs w:val="24"/>
        </w:rPr>
        <w:t xml:space="preserve">products mentioned above, each active ingredient can be found in several or more products that </w:t>
      </w:r>
      <w:r w:rsidR="00564A94">
        <w:rPr>
          <w:rFonts w:ascii="Times New Roman" w:hAnsi="Times New Roman" w:cs="Times New Roman"/>
          <w:sz w:val="24"/>
          <w:szCs w:val="24"/>
        </w:rPr>
        <w:t xml:space="preserve">are bought </w:t>
      </w:r>
      <w:r>
        <w:rPr>
          <w:rFonts w:ascii="Times New Roman" w:hAnsi="Times New Roman" w:cs="Times New Roman"/>
          <w:sz w:val="24"/>
          <w:szCs w:val="24"/>
        </w:rPr>
        <w:t>as pre-packaged mixes</w:t>
      </w:r>
      <w:r w:rsidR="00564A94">
        <w:rPr>
          <w:rFonts w:ascii="Times New Roman" w:hAnsi="Times New Roman" w:cs="Times New Roman"/>
          <w:sz w:val="24"/>
          <w:szCs w:val="24"/>
        </w:rPr>
        <w:t xml:space="preserve">, which </w:t>
      </w:r>
      <w:r>
        <w:rPr>
          <w:rFonts w:ascii="Times New Roman" w:hAnsi="Times New Roman" w:cs="Times New Roman"/>
          <w:sz w:val="24"/>
          <w:szCs w:val="24"/>
        </w:rPr>
        <w:t>may control a broader spectrum of weeds than just curlycu</w:t>
      </w:r>
      <w:r w:rsidR="00C3557E">
        <w:rPr>
          <w:rFonts w:ascii="Times New Roman" w:hAnsi="Times New Roman" w:cs="Times New Roman"/>
          <w:sz w:val="24"/>
          <w:szCs w:val="24"/>
        </w:rPr>
        <w:t xml:space="preserve">p gumweed. One </w:t>
      </w:r>
      <w:r w:rsidR="004842F1">
        <w:rPr>
          <w:rFonts w:ascii="Times New Roman" w:hAnsi="Times New Roman" w:cs="Times New Roman"/>
          <w:sz w:val="24"/>
          <w:szCs w:val="24"/>
        </w:rPr>
        <w:t xml:space="preserve">or more of </w:t>
      </w:r>
      <w:r w:rsidR="00C3557E">
        <w:rPr>
          <w:rFonts w:ascii="Times New Roman" w:hAnsi="Times New Roman" w:cs="Times New Roman"/>
          <w:sz w:val="24"/>
          <w:szCs w:val="24"/>
        </w:rPr>
        <w:t>these pre-pac</w:t>
      </w:r>
      <w:r>
        <w:rPr>
          <w:rFonts w:ascii="Times New Roman" w:hAnsi="Times New Roman" w:cs="Times New Roman"/>
          <w:sz w:val="24"/>
          <w:szCs w:val="24"/>
        </w:rPr>
        <w:t>kaged mixes may be more appropriate for your specific weed problem. All of the aforementioned active ingredients, except 2,4-D</w:t>
      </w:r>
      <w:r w:rsidR="004842F1">
        <w:rPr>
          <w:rFonts w:ascii="Times New Roman" w:hAnsi="Times New Roman" w:cs="Times New Roman"/>
          <w:sz w:val="24"/>
          <w:szCs w:val="24"/>
        </w:rPr>
        <w:t>,</w:t>
      </w:r>
      <w:r>
        <w:rPr>
          <w:rFonts w:ascii="Times New Roman" w:hAnsi="Times New Roman" w:cs="Times New Roman"/>
          <w:sz w:val="24"/>
          <w:szCs w:val="24"/>
        </w:rPr>
        <w:t xml:space="preserve"> have a soil residual that may last from several months to several years. This residual can help control seedlings that could emerge later in the growing season and for longer lasting chemicals the following growing season or two.   </w:t>
      </w:r>
    </w:p>
    <w:p w:rsidR="00C3557E" w:rsidRDefault="00C3557E" w:rsidP="00D068D4">
      <w:pPr>
        <w:spacing w:after="120"/>
        <w:rPr>
          <w:rFonts w:ascii="Times New Roman" w:eastAsiaTheme="minorEastAsia" w:hAnsi="Times New Roman" w:cs="Times New Roman"/>
          <w:sz w:val="24"/>
          <w:szCs w:val="24"/>
        </w:rPr>
      </w:pPr>
      <w:r w:rsidRPr="00C3557E">
        <w:rPr>
          <w:rFonts w:ascii="Times New Roman" w:eastAsiaTheme="minorEastAsia" w:hAnsi="Times New Roman" w:cs="Times New Roman"/>
          <w:sz w:val="24"/>
          <w:szCs w:val="24"/>
        </w:rPr>
        <w:t xml:space="preserve">No single active ingredient is the best chemical for all infestations of </w:t>
      </w:r>
      <w:r>
        <w:rPr>
          <w:rFonts w:ascii="Times New Roman" w:eastAsiaTheme="minorEastAsia" w:hAnsi="Times New Roman" w:cs="Times New Roman"/>
          <w:sz w:val="24"/>
          <w:szCs w:val="24"/>
        </w:rPr>
        <w:t>curlycup gumweed.</w:t>
      </w:r>
      <w:r w:rsidRPr="00C3557E">
        <w:rPr>
          <w:rFonts w:ascii="Times New Roman" w:eastAsiaTheme="minorEastAsia" w:hAnsi="Times New Roman" w:cs="Times New Roman"/>
          <w:sz w:val="24"/>
          <w:szCs w:val="24"/>
        </w:rPr>
        <w:t xml:space="preserve"> Every situation is unique and herbicide selection should be based on site-specific conditions. Some factors to consider are: 1) do you need an herbicide that is selective and will not adversely affect any desired residual species that occupy the site; 2) are your short- and mid-term management objectives compatible with a chemical that leaves a residual amount of the active ingredient in the soil; 3) what will be </w:t>
      </w:r>
      <w:r>
        <w:rPr>
          <w:rFonts w:ascii="Times New Roman" w:eastAsiaTheme="minorEastAsia" w:hAnsi="Times New Roman" w:cs="Times New Roman"/>
          <w:sz w:val="24"/>
          <w:szCs w:val="24"/>
        </w:rPr>
        <w:t>the growth stage of curlycup gumweed</w:t>
      </w:r>
      <w:r w:rsidRPr="00C3557E">
        <w:rPr>
          <w:rFonts w:ascii="Times New Roman" w:eastAsiaTheme="minorEastAsia" w:hAnsi="Times New Roman" w:cs="Times New Roman"/>
          <w:sz w:val="24"/>
          <w:szCs w:val="24"/>
        </w:rPr>
        <w:t xml:space="preserve"> when you have the time to fit an herbicide treatment into your overall farming or ranching operation; and 4) can you make the commitment to any required follow-up treatments to achieve excellent control. Some chemicals will result in less long-term control </w:t>
      </w:r>
      <w:r>
        <w:rPr>
          <w:rFonts w:ascii="Times New Roman" w:eastAsiaTheme="minorEastAsia" w:hAnsi="Times New Roman" w:cs="Times New Roman"/>
          <w:sz w:val="24"/>
          <w:szCs w:val="24"/>
        </w:rPr>
        <w:t xml:space="preserve">(e.g., 2,4-D) </w:t>
      </w:r>
      <w:r w:rsidRPr="00C3557E">
        <w:rPr>
          <w:rFonts w:ascii="Times New Roman" w:eastAsiaTheme="minorEastAsia" w:hAnsi="Times New Roman" w:cs="Times New Roman"/>
          <w:sz w:val="24"/>
          <w:szCs w:val="24"/>
        </w:rPr>
        <w:t xml:space="preserve">than the other active ingredients, and treated </w:t>
      </w:r>
      <w:r>
        <w:rPr>
          <w:rFonts w:ascii="Times New Roman" w:eastAsiaTheme="minorEastAsia" w:hAnsi="Times New Roman" w:cs="Times New Roman"/>
          <w:sz w:val="24"/>
          <w:szCs w:val="24"/>
        </w:rPr>
        <w:t xml:space="preserve">gumweed </w:t>
      </w:r>
      <w:r w:rsidRPr="00C3557E">
        <w:rPr>
          <w:rFonts w:ascii="Times New Roman" w:eastAsiaTheme="minorEastAsia" w:hAnsi="Times New Roman" w:cs="Times New Roman"/>
          <w:sz w:val="24"/>
          <w:szCs w:val="24"/>
        </w:rPr>
        <w:t>populations will require follow-up applications</w:t>
      </w:r>
      <w:r>
        <w:rPr>
          <w:rFonts w:ascii="Times New Roman" w:eastAsiaTheme="minorEastAsia" w:hAnsi="Times New Roman" w:cs="Times New Roman"/>
          <w:sz w:val="24"/>
          <w:szCs w:val="24"/>
        </w:rPr>
        <w:t xml:space="preserve"> for newly emerged seedlings</w:t>
      </w:r>
      <w:r w:rsidRPr="00C3557E">
        <w:rPr>
          <w:rFonts w:ascii="Times New Roman" w:eastAsiaTheme="minorEastAsia" w:hAnsi="Times New Roman" w:cs="Times New Roman"/>
          <w:sz w:val="24"/>
          <w:szCs w:val="24"/>
        </w:rPr>
        <w:t xml:space="preserve">. </w:t>
      </w:r>
    </w:p>
    <w:p w:rsidR="00C3557E" w:rsidRPr="00C3557E" w:rsidRDefault="00C3557E" w:rsidP="00D068D4">
      <w:pPr>
        <w:spacing w:after="120"/>
        <w:rPr>
          <w:rFonts w:ascii="Times New Roman" w:eastAsiaTheme="minorEastAsia" w:hAnsi="Times New Roman" w:cs="Times New Roman"/>
          <w:sz w:val="24"/>
          <w:szCs w:val="24"/>
        </w:rPr>
      </w:pPr>
      <w:r w:rsidRPr="00C3557E">
        <w:rPr>
          <w:rFonts w:ascii="Times New Roman" w:eastAsiaTheme="minorEastAsia" w:hAnsi="Times New Roman" w:cs="Times New Roman"/>
          <w:sz w:val="24"/>
          <w:szCs w:val="24"/>
        </w:rPr>
        <w:t xml:space="preserve">Most, and perhaps all, weed control and management programs for </w:t>
      </w:r>
      <w:r>
        <w:rPr>
          <w:rFonts w:ascii="Times New Roman" w:eastAsiaTheme="minorEastAsia" w:hAnsi="Times New Roman" w:cs="Times New Roman"/>
          <w:sz w:val="24"/>
          <w:szCs w:val="24"/>
        </w:rPr>
        <w:t xml:space="preserve">curlycup </w:t>
      </w:r>
      <w:r w:rsidR="00D068D4">
        <w:rPr>
          <w:rFonts w:ascii="Times New Roman" w:eastAsiaTheme="minorEastAsia" w:hAnsi="Times New Roman" w:cs="Times New Roman"/>
          <w:sz w:val="24"/>
          <w:szCs w:val="24"/>
        </w:rPr>
        <w:t>gumweed</w:t>
      </w:r>
      <w:r>
        <w:rPr>
          <w:rFonts w:ascii="Times New Roman" w:eastAsiaTheme="minorEastAsia" w:hAnsi="Times New Roman" w:cs="Times New Roman"/>
          <w:sz w:val="24"/>
          <w:szCs w:val="24"/>
        </w:rPr>
        <w:t xml:space="preserve"> </w:t>
      </w:r>
      <w:r w:rsidRPr="00C3557E">
        <w:rPr>
          <w:rFonts w:ascii="Times New Roman" w:eastAsiaTheme="minorEastAsia" w:hAnsi="Times New Roman" w:cs="Times New Roman"/>
          <w:sz w:val="24"/>
          <w:szCs w:val="24"/>
        </w:rPr>
        <w:t>should use an integrated approach that applies two or more methods of weed control across time. Very seldom does a single approach work, year after year. Furthermore, all approaches, except for the purposeful management of an area for bare-ground, must consider how to establish and/or increase the desired species on an infested site. A dense, vigorous stand of desired perennial grasses (or crop species) provides the best opportunity to prevent the rapid large scale establishment of</w:t>
      </w:r>
      <w:r>
        <w:rPr>
          <w:rFonts w:ascii="Times New Roman" w:eastAsiaTheme="minorEastAsia" w:hAnsi="Times New Roman" w:cs="Times New Roman"/>
          <w:sz w:val="24"/>
          <w:szCs w:val="24"/>
        </w:rPr>
        <w:t xml:space="preserve"> curlycup gumweed, </w:t>
      </w:r>
      <w:r w:rsidRPr="00C3557E">
        <w:rPr>
          <w:rFonts w:ascii="Times New Roman" w:eastAsiaTheme="minorEastAsia" w:hAnsi="Times New Roman" w:cs="Times New Roman"/>
          <w:sz w:val="24"/>
          <w:szCs w:val="24"/>
        </w:rPr>
        <w:t xml:space="preserve">particularly when combined with periodic scouting to find the initial colonizers and eliminate them before they develop </w:t>
      </w:r>
      <w:r>
        <w:rPr>
          <w:rFonts w:ascii="Times New Roman" w:eastAsiaTheme="minorEastAsia" w:hAnsi="Times New Roman" w:cs="Times New Roman"/>
          <w:sz w:val="24"/>
          <w:szCs w:val="24"/>
        </w:rPr>
        <w:t>a large seedbank.</w:t>
      </w:r>
      <w:r w:rsidRPr="00C3557E">
        <w:rPr>
          <w:rFonts w:ascii="Times New Roman" w:eastAsiaTheme="minorEastAsia" w:hAnsi="Times New Roman" w:cs="Times New Roman"/>
          <w:sz w:val="24"/>
          <w:szCs w:val="24"/>
        </w:rPr>
        <w:t xml:space="preserve"> Early detection of </w:t>
      </w:r>
      <w:r>
        <w:rPr>
          <w:rFonts w:ascii="Times New Roman" w:eastAsiaTheme="minorEastAsia" w:hAnsi="Times New Roman" w:cs="Times New Roman"/>
          <w:sz w:val="24"/>
          <w:szCs w:val="24"/>
        </w:rPr>
        <w:t xml:space="preserve">gumweed </w:t>
      </w:r>
      <w:r w:rsidRPr="00C3557E">
        <w:rPr>
          <w:rFonts w:ascii="Times New Roman" w:eastAsiaTheme="minorEastAsia" w:hAnsi="Times New Roman" w:cs="Times New Roman"/>
          <w:sz w:val="24"/>
          <w:szCs w:val="24"/>
        </w:rPr>
        <w:t xml:space="preserve">and a rapid response </w:t>
      </w:r>
      <w:r w:rsidR="004842F1">
        <w:rPr>
          <w:rFonts w:ascii="Times New Roman" w:eastAsiaTheme="minorEastAsia" w:hAnsi="Times New Roman" w:cs="Times New Roman"/>
          <w:sz w:val="24"/>
          <w:szCs w:val="24"/>
        </w:rPr>
        <w:t xml:space="preserve">when the first </w:t>
      </w:r>
      <w:r w:rsidRPr="00C3557E">
        <w:rPr>
          <w:rFonts w:ascii="Times New Roman" w:eastAsiaTheme="minorEastAsia" w:hAnsi="Times New Roman" w:cs="Times New Roman"/>
          <w:sz w:val="24"/>
          <w:szCs w:val="24"/>
        </w:rPr>
        <w:t xml:space="preserve">few plants appear provides the best opportunity to prevent large scale establishment and costly multi-year treatments, particularly when the first few plants can create seedbank that </w:t>
      </w:r>
      <w:r w:rsidR="004842F1">
        <w:rPr>
          <w:rFonts w:ascii="Times New Roman" w:eastAsiaTheme="minorEastAsia" w:hAnsi="Times New Roman" w:cs="Times New Roman"/>
          <w:sz w:val="24"/>
          <w:szCs w:val="24"/>
        </w:rPr>
        <w:t xml:space="preserve">may </w:t>
      </w:r>
      <w:r w:rsidRPr="00C3557E">
        <w:rPr>
          <w:rFonts w:ascii="Times New Roman" w:eastAsiaTheme="minorEastAsia" w:hAnsi="Times New Roman" w:cs="Times New Roman"/>
          <w:sz w:val="24"/>
          <w:szCs w:val="24"/>
        </w:rPr>
        <w:t xml:space="preserve">persist at least 5 years.  </w:t>
      </w:r>
    </w:p>
    <w:p w:rsidR="00DF4F47" w:rsidRPr="00DF4F47" w:rsidRDefault="00DF4F47" w:rsidP="00D068D4">
      <w:pPr>
        <w:spacing w:after="120"/>
        <w:rPr>
          <w:rFonts w:ascii="Times New Roman" w:hAnsi="Times New Roman" w:cs="Times New Roman"/>
          <w:sz w:val="24"/>
          <w:szCs w:val="24"/>
        </w:rPr>
      </w:pPr>
      <w:r w:rsidRPr="00DF4F47">
        <w:rPr>
          <w:rFonts w:ascii="Times New Roman" w:hAnsi="Times New Roman" w:cs="Times New Roman"/>
          <w:sz w:val="24"/>
          <w:szCs w:val="24"/>
        </w:rPr>
        <w:t xml:space="preserve">The next weed addressed in this series will be </w:t>
      </w:r>
      <w:r w:rsidR="00C3557E">
        <w:rPr>
          <w:rFonts w:ascii="Times New Roman" w:hAnsi="Times New Roman" w:cs="Times New Roman"/>
          <w:sz w:val="24"/>
          <w:szCs w:val="24"/>
        </w:rPr>
        <w:t xml:space="preserve">yellow starthisle </w:t>
      </w:r>
      <w:r w:rsidRPr="00DF4F47">
        <w:rPr>
          <w:rFonts w:ascii="Times New Roman" w:hAnsi="Times New Roman" w:cs="Times New Roman"/>
          <w:sz w:val="24"/>
          <w:szCs w:val="24"/>
        </w:rPr>
        <w:t>(</w:t>
      </w:r>
      <w:r w:rsidR="00C3557E" w:rsidRPr="00B1283F">
        <w:rPr>
          <w:rFonts w:ascii="Times New Roman" w:hAnsi="Times New Roman" w:cs="Times New Roman"/>
          <w:i/>
          <w:iCs/>
          <w:sz w:val="24"/>
          <w:szCs w:val="24"/>
        </w:rPr>
        <w:t>Centaurea solstitialis</w:t>
      </w:r>
      <w:r w:rsidRPr="00DF4F47">
        <w:rPr>
          <w:rFonts w:ascii="Times New Roman" w:hAnsi="Times New Roman" w:cs="Times New Roman"/>
          <w:sz w:val="24"/>
          <w:szCs w:val="24"/>
        </w:rPr>
        <w:t>)</w:t>
      </w:r>
      <w:r w:rsidR="00C3557E">
        <w:rPr>
          <w:rFonts w:ascii="Times New Roman" w:hAnsi="Times New Roman" w:cs="Times New Roman"/>
          <w:sz w:val="24"/>
          <w:szCs w:val="24"/>
        </w:rPr>
        <w:t xml:space="preserve">, </w:t>
      </w:r>
      <w:r w:rsidRPr="00DF4F47">
        <w:rPr>
          <w:rFonts w:ascii="Times New Roman" w:hAnsi="Times New Roman" w:cs="Times New Roman"/>
          <w:sz w:val="24"/>
          <w:szCs w:val="24"/>
        </w:rPr>
        <w:t xml:space="preserve">an </w:t>
      </w:r>
      <w:r w:rsidR="00C3557E">
        <w:rPr>
          <w:rFonts w:ascii="Times New Roman" w:hAnsi="Times New Roman" w:cs="Times New Roman"/>
          <w:sz w:val="24"/>
          <w:szCs w:val="24"/>
        </w:rPr>
        <w:t xml:space="preserve">annual </w:t>
      </w:r>
      <w:r w:rsidRPr="00DF4F47">
        <w:rPr>
          <w:rFonts w:ascii="Times New Roman" w:hAnsi="Times New Roman" w:cs="Times New Roman"/>
          <w:sz w:val="24"/>
          <w:szCs w:val="24"/>
        </w:rPr>
        <w:t xml:space="preserve">herbaceous forb that develops semi-woody stems </w:t>
      </w:r>
      <w:r w:rsidR="00C3557E">
        <w:rPr>
          <w:rFonts w:ascii="Times New Roman" w:hAnsi="Times New Roman" w:cs="Times New Roman"/>
          <w:sz w:val="24"/>
          <w:szCs w:val="24"/>
        </w:rPr>
        <w:t xml:space="preserve">and sharp thorns </w:t>
      </w:r>
      <w:r w:rsidRPr="00DF4F47">
        <w:rPr>
          <w:rFonts w:ascii="Times New Roman" w:hAnsi="Times New Roman" w:cs="Times New Roman"/>
          <w:sz w:val="24"/>
          <w:szCs w:val="24"/>
        </w:rPr>
        <w:t>each year</w:t>
      </w:r>
      <w:r w:rsidR="00C3557E">
        <w:rPr>
          <w:rFonts w:ascii="Times New Roman" w:hAnsi="Times New Roman" w:cs="Times New Roman"/>
          <w:sz w:val="24"/>
          <w:szCs w:val="24"/>
        </w:rPr>
        <w:t>.</w:t>
      </w:r>
      <w:r w:rsidRPr="00DF4F47">
        <w:rPr>
          <w:rFonts w:ascii="Times New Roman" w:hAnsi="Times New Roman" w:cs="Times New Roman"/>
          <w:sz w:val="24"/>
          <w:szCs w:val="24"/>
        </w:rPr>
        <w:t xml:space="preserve">  </w:t>
      </w:r>
    </w:p>
    <w:p w:rsidR="00C3557E" w:rsidRDefault="00C3557E" w:rsidP="003C6A05">
      <w:pPr>
        <w:spacing w:after="120"/>
        <w:rPr>
          <w:rFonts w:ascii="Times New Roman" w:hAnsi="Times New Roman" w:cs="Times New Roman"/>
          <w:sz w:val="24"/>
          <w:szCs w:val="24"/>
        </w:rPr>
      </w:pPr>
    </w:p>
    <w:p w:rsidR="00C3557E" w:rsidRDefault="00C3557E" w:rsidP="003C6A05">
      <w:pPr>
        <w:spacing w:after="120"/>
        <w:rPr>
          <w:rFonts w:ascii="Times New Roman" w:hAnsi="Times New Roman" w:cs="Times New Roman"/>
          <w:sz w:val="24"/>
          <w:szCs w:val="24"/>
        </w:rPr>
      </w:pPr>
    </w:p>
    <w:p w:rsidR="00C3557E" w:rsidRDefault="00C3557E" w:rsidP="003C6A05">
      <w:pPr>
        <w:spacing w:after="120"/>
        <w:rPr>
          <w:rFonts w:ascii="Times New Roman" w:hAnsi="Times New Roman" w:cs="Times New Roman"/>
          <w:sz w:val="24"/>
          <w:szCs w:val="24"/>
        </w:rPr>
      </w:pPr>
    </w:p>
    <w:p w:rsidR="00C3557E" w:rsidRDefault="00C3557E" w:rsidP="003C6A05">
      <w:pPr>
        <w:spacing w:after="120"/>
        <w:rPr>
          <w:rFonts w:ascii="Times New Roman" w:hAnsi="Times New Roman" w:cs="Times New Roman"/>
          <w:sz w:val="24"/>
          <w:szCs w:val="24"/>
        </w:rPr>
      </w:pPr>
    </w:p>
    <w:p w:rsidR="009D22E5" w:rsidRPr="009D120E" w:rsidRDefault="009D22E5" w:rsidP="003C6A05">
      <w:pPr>
        <w:spacing w:after="120"/>
        <w:rPr>
          <w:rFonts w:ascii="Times New Roman" w:hAnsi="Times New Roman" w:cs="Times New Roman"/>
          <w:sz w:val="24"/>
          <w:szCs w:val="24"/>
        </w:rPr>
      </w:pPr>
    </w:p>
    <w:sectPr w:rsidR="009D22E5" w:rsidRPr="009D120E">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3EB" w:rsidRDefault="004363EB" w:rsidP="00C3557E">
      <w:pPr>
        <w:spacing w:after="0" w:line="240" w:lineRule="auto"/>
      </w:pPr>
      <w:r>
        <w:separator/>
      </w:r>
    </w:p>
  </w:endnote>
  <w:endnote w:type="continuationSeparator" w:id="0">
    <w:p w:rsidR="004363EB" w:rsidRDefault="004363EB" w:rsidP="00C355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Univers 45 Light">
    <w:altName w:val="Univers 45 Ligh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8794755"/>
      <w:docPartObj>
        <w:docPartGallery w:val="Page Numbers (Bottom of Page)"/>
        <w:docPartUnique/>
      </w:docPartObj>
    </w:sdtPr>
    <w:sdtEndPr>
      <w:rPr>
        <w:noProof/>
      </w:rPr>
    </w:sdtEndPr>
    <w:sdtContent>
      <w:p w:rsidR="00C3557E" w:rsidRDefault="00C3557E">
        <w:pPr>
          <w:pStyle w:val="Footer"/>
          <w:jc w:val="right"/>
        </w:pPr>
        <w:r>
          <w:fldChar w:fldCharType="begin"/>
        </w:r>
        <w:r>
          <w:instrText xml:space="preserve"> PAGE   \* MERGEFORMAT </w:instrText>
        </w:r>
        <w:r>
          <w:fldChar w:fldCharType="separate"/>
        </w:r>
        <w:r w:rsidR="00644F09">
          <w:rPr>
            <w:noProof/>
          </w:rPr>
          <w:t>4</w:t>
        </w:r>
        <w:r>
          <w:rPr>
            <w:noProof/>
          </w:rPr>
          <w:fldChar w:fldCharType="end"/>
        </w:r>
      </w:p>
    </w:sdtContent>
  </w:sdt>
  <w:p w:rsidR="00C3557E" w:rsidRDefault="00C355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3EB" w:rsidRDefault="004363EB" w:rsidP="00C3557E">
      <w:pPr>
        <w:spacing w:after="0" w:line="240" w:lineRule="auto"/>
      </w:pPr>
      <w:r>
        <w:separator/>
      </w:r>
    </w:p>
  </w:footnote>
  <w:footnote w:type="continuationSeparator" w:id="0">
    <w:p w:rsidR="004363EB" w:rsidRDefault="004363EB" w:rsidP="00C3557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CC0"/>
    <w:rsid w:val="000352BF"/>
    <w:rsid w:val="000D4B54"/>
    <w:rsid w:val="000F5438"/>
    <w:rsid w:val="00147818"/>
    <w:rsid w:val="0015410E"/>
    <w:rsid w:val="00272CC0"/>
    <w:rsid w:val="003C6A05"/>
    <w:rsid w:val="004363EB"/>
    <w:rsid w:val="004842F1"/>
    <w:rsid w:val="00497336"/>
    <w:rsid w:val="00520D83"/>
    <w:rsid w:val="00564A94"/>
    <w:rsid w:val="005D0CC4"/>
    <w:rsid w:val="005D42CE"/>
    <w:rsid w:val="00644F09"/>
    <w:rsid w:val="006469B3"/>
    <w:rsid w:val="00652CBA"/>
    <w:rsid w:val="006C0733"/>
    <w:rsid w:val="007B200C"/>
    <w:rsid w:val="00940D41"/>
    <w:rsid w:val="00962912"/>
    <w:rsid w:val="009D120E"/>
    <w:rsid w:val="009D22E5"/>
    <w:rsid w:val="00A72675"/>
    <w:rsid w:val="00AE7BD2"/>
    <w:rsid w:val="00B30045"/>
    <w:rsid w:val="00C30463"/>
    <w:rsid w:val="00C3557E"/>
    <w:rsid w:val="00D068D4"/>
    <w:rsid w:val="00D25177"/>
    <w:rsid w:val="00DD72A2"/>
    <w:rsid w:val="00DF4F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272C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72CC0"/>
    <w:rPr>
      <w:rFonts w:ascii="Courier New" w:eastAsia="Times New Roman" w:hAnsi="Courier New" w:cs="Courier New"/>
      <w:sz w:val="20"/>
      <w:szCs w:val="20"/>
    </w:rPr>
  </w:style>
  <w:style w:type="character" w:styleId="Hyperlink">
    <w:name w:val="Hyperlink"/>
    <w:basedOn w:val="DefaultParagraphFont"/>
    <w:uiPriority w:val="99"/>
    <w:unhideWhenUsed/>
    <w:rsid w:val="00272CC0"/>
    <w:rPr>
      <w:color w:val="0000FF"/>
      <w:u w:val="single"/>
    </w:rPr>
  </w:style>
  <w:style w:type="character" w:styleId="Emphasis">
    <w:name w:val="Emphasis"/>
    <w:basedOn w:val="DefaultParagraphFont"/>
    <w:uiPriority w:val="20"/>
    <w:qFormat/>
    <w:rsid w:val="00272CC0"/>
    <w:rPr>
      <w:i/>
      <w:iCs/>
    </w:rPr>
  </w:style>
  <w:style w:type="paragraph" w:customStyle="1" w:styleId="Default">
    <w:name w:val="Default"/>
    <w:rsid w:val="00AE7BD2"/>
    <w:pPr>
      <w:autoSpaceDE w:val="0"/>
      <w:autoSpaceDN w:val="0"/>
      <w:adjustRightInd w:val="0"/>
      <w:spacing w:after="0" w:line="240" w:lineRule="auto"/>
    </w:pPr>
    <w:rPr>
      <w:rFonts w:ascii="Calibri" w:hAnsi="Calibri" w:cs="Calibri"/>
      <w:color w:val="000000"/>
      <w:sz w:val="24"/>
      <w:szCs w:val="24"/>
    </w:rPr>
  </w:style>
  <w:style w:type="paragraph" w:customStyle="1" w:styleId="Pa10">
    <w:name w:val="Pa10"/>
    <w:basedOn w:val="Default"/>
    <w:next w:val="Default"/>
    <w:uiPriority w:val="99"/>
    <w:rsid w:val="009D22E5"/>
    <w:pPr>
      <w:spacing w:line="241" w:lineRule="atLeast"/>
    </w:pPr>
    <w:rPr>
      <w:rFonts w:ascii="Univers 45 Light" w:hAnsi="Univers 45 Light" w:cstheme="minorBidi"/>
      <w:color w:val="auto"/>
    </w:rPr>
  </w:style>
  <w:style w:type="character" w:customStyle="1" w:styleId="A10">
    <w:name w:val="A10"/>
    <w:uiPriority w:val="99"/>
    <w:rsid w:val="009D22E5"/>
    <w:rPr>
      <w:rFonts w:cs="Univers 45 Light"/>
      <w:color w:val="000000"/>
      <w:sz w:val="16"/>
      <w:szCs w:val="16"/>
    </w:rPr>
  </w:style>
  <w:style w:type="character" w:styleId="Strong">
    <w:name w:val="Strong"/>
    <w:basedOn w:val="DefaultParagraphFont"/>
    <w:uiPriority w:val="22"/>
    <w:qFormat/>
    <w:rsid w:val="009D120E"/>
    <w:rPr>
      <w:b/>
      <w:bCs/>
    </w:rPr>
  </w:style>
  <w:style w:type="paragraph" w:styleId="Header">
    <w:name w:val="header"/>
    <w:basedOn w:val="Normal"/>
    <w:link w:val="HeaderChar"/>
    <w:uiPriority w:val="99"/>
    <w:unhideWhenUsed/>
    <w:rsid w:val="00C355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557E"/>
  </w:style>
  <w:style w:type="paragraph" w:styleId="Footer">
    <w:name w:val="footer"/>
    <w:basedOn w:val="Normal"/>
    <w:link w:val="FooterChar"/>
    <w:uiPriority w:val="99"/>
    <w:unhideWhenUsed/>
    <w:rsid w:val="00C355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557E"/>
  </w:style>
  <w:style w:type="paragraph" w:styleId="BalloonText">
    <w:name w:val="Balloon Text"/>
    <w:basedOn w:val="Normal"/>
    <w:link w:val="BalloonTextChar"/>
    <w:uiPriority w:val="99"/>
    <w:semiHidden/>
    <w:unhideWhenUsed/>
    <w:rsid w:val="00C355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557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272C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72CC0"/>
    <w:rPr>
      <w:rFonts w:ascii="Courier New" w:eastAsia="Times New Roman" w:hAnsi="Courier New" w:cs="Courier New"/>
      <w:sz w:val="20"/>
      <w:szCs w:val="20"/>
    </w:rPr>
  </w:style>
  <w:style w:type="character" w:styleId="Hyperlink">
    <w:name w:val="Hyperlink"/>
    <w:basedOn w:val="DefaultParagraphFont"/>
    <w:uiPriority w:val="99"/>
    <w:unhideWhenUsed/>
    <w:rsid w:val="00272CC0"/>
    <w:rPr>
      <w:color w:val="0000FF"/>
      <w:u w:val="single"/>
    </w:rPr>
  </w:style>
  <w:style w:type="character" w:styleId="Emphasis">
    <w:name w:val="Emphasis"/>
    <w:basedOn w:val="DefaultParagraphFont"/>
    <w:uiPriority w:val="20"/>
    <w:qFormat/>
    <w:rsid w:val="00272CC0"/>
    <w:rPr>
      <w:i/>
      <w:iCs/>
    </w:rPr>
  </w:style>
  <w:style w:type="paragraph" w:customStyle="1" w:styleId="Default">
    <w:name w:val="Default"/>
    <w:rsid w:val="00AE7BD2"/>
    <w:pPr>
      <w:autoSpaceDE w:val="0"/>
      <w:autoSpaceDN w:val="0"/>
      <w:adjustRightInd w:val="0"/>
      <w:spacing w:after="0" w:line="240" w:lineRule="auto"/>
    </w:pPr>
    <w:rPr>
      <w:rFonts w:ascii="Calibri" w:hAnsi="Calibri" w:cs="Calibri"/>
      <w:color w:val="000000"/>
      <w:sz w:val="24"/>
      <w:szCs w:val="24"/>
    </w:rPr>
  </w:style>
  <w:style w:type="paragraph" w:customStyle="1" w:styleId="Pa10">
    <w:name w:val="Pa10"/>
    <w:basedOn w:val="Default"/>
    <w:next w:val="Default"/>
    <w:uiPriority w:val="99"/>
    <w:rsid w:val="009D22E5"/>
    <w:pPr>
      <w:spacing w:line="241" w:lineRule="atLeast"/>
    </w:pPr>
    <w:rPr>
      <w:rFonts w:ascii="Univers 45 Light" w:hAnsi="Univers 45 Light" w:cstheme="minorBidi"/>
      <w:color w:val="auto"/>
    </w:rPr>
  </w:style>
  <w:style w:type="character" w:customStyle="1" w:styleId="A10">
    <w:name w:val="A10"/>
    <w:uiPriority w:val="99"/>
    <w:rsid w:val="009D22E5"/>
    <w:rPr>
      <w:rFonts w:cs="Univers 45 Light"/>
      <w:color w:val="000000"/>
      <w:sz w:val="16"/>
      <w:szCs w:val="16"/>
    </w:rPr>
  </w:style>
  <w:style w:type="character" w:styleId="Strong">
    <w:name w:val="Strong"/>
    <w:basedOn w:val="DefaultParagraphFont"/>
    <w:uiPriority w:val="22"/>
    <w:qFormat/>
    <w:rsid w:val="009D120E"/>
    <w:rPr>
      <w:b/>
      <w:bCs/>
    </w:rPr>
  </w:style>
  <w:style w:type="paragraph" w:styleId="Header">
    <w:name w:val="header"/>
    <w:basedOn w:val="Normal"/>
    <w:link w:val="HeaderChar"/>
    <w:uiPriority w:val="99"/>
    <w:unhideWhenUsed/>
    <w:rsid w:val="00C355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557E"/>
  </w:style>
  <w:style w:type="paragraph" w:styleId="Footer">
    <w:name w:val="footer"/>
    <w:basedOn w:val="Normal"/>
    <w:link w:val="FooterChar"/>
    <w:uiPriority w:val="99"/>
    <w:unhideWhenUsed/>
    <w:rsid w:val="00C355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557E"/>
  </w:style>
  <w:style w:type="paragraph" w:styleId="BalloonText">
    <w:name w:val="Balloon Text"/>
    <w:basedOn w:val="Normal"/>
    <w:link w:val="BalloonTextChar"/>
    <w:uiPriority w:val="99"/>
    <w:semiHidden/>
    <w:unhideWhenUsed/>
    <w:rsid w:val="00C355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557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5633">
      <w:bodyDiv w:val="1"/>
      <w:marLeft w:val="0"/>
      <w:marRight w:val="0"/>
      <w:marTop w:val="0"/>
      <w:marBottom w:val="0"/>
      <w:divBdr>
        <w:top w:val="none" w:sz="0" w:space="0" w:color="auto"/>
        <w:left w:val="none" w:sz="0" w:space="0" w:color="auto"/>
        <w:bottom w:val="none" w:sz="0" w:space="0" w:color="auto"/>
        <w:right w:val="none" w:sz="0" w:space="0" w:color="auto"/>
      </w:divBdr>
    </w:div>
    <w:div w:id="283200778">
      <w:bodyDiv w:val="1"/>
      <w:marLeft w:val="0"/>
      <w:marRight w:val="0"/>
      <w:marTop w:val="0"/>
      <w:marBottom w:val="0"/>
      <w:divBdr>
        <w:top w:val="none" w:sz="0" w:space="0" w:color="auto"/>
        <w:left w:val="none" w:sz="0" w:space="0" w:color="auto"/>
        <w:bottom w:val="none" w:sz="0" w:space="0" w:color="auto"/>
        <w:right w:val="none" w:sz="0" w:space="0" w:color="auto"/>
      </w:divBdr>
    </w:div>
    <w:div w:id="1066533441">
      <w:bodyDiv w:val="1"/>
      <w:marLeft w:val="0"/>
      <w:marRight w:val="0"/>
      <w:marTop w:val="0"/>
      <w:marBottom w:val="0"/>
      <w:divBdr>
        <w:top w:val="none" w:sz="0" w:space="0" w:color="auto"/>
        <w:left w:val="none" w:sz="0" w:space="0" w:color="auto"/>
        <w:bottom w:val="none" w:sz="0" w:space="0" w:color="auto"/>
        <w:right w:val="none" w:sz="0" w:space="0" w:color="auto"/>
      </w:divBdr>
    </w:div>
    <w:div w:id="1279482232">
      <w:bodyDiv w:val="1"/>
      <w:marLeft w:val="0"/>
      <w:marRight w:val="0"/>
      <w:marTop w:val="0"/>
      <w:marBottom w:val="0"/>
      <w:divBdr>
        <w:top w:val="none" w:sz="0" w:space="0" w:color="auto"/>
        <w:left w:val="none" w:sz="0" w:space="0" w:color="auto"/>
        <w:bottom w:val="none" w:sz="0" w:space="0" w:color="auto"/>
        <w:right w:val="none" w:sz="0" w:space="0" w:color="auto"/>
      </w:divBdr>
    </w:div>
    <w:div w:id="1467314900">
      <w:bodyDiv w:val="1"/>
      <w:marLeft w:val="0"/>
      <w:marRight w:val="0"/>
      <w:marTop w:val="0"/>
      <w:marBottom w:val="0"/>
      <w:divBdr>
        <w:top w:val="none" w:sz="0" w:space="0" w:color="auto"/>
        <w:left w:val="none" w:sz="0" w:space="0" w:color="auto"/>
        <w:bottom w:val="none" w:sz="0" w:space="0" w:color="auto"/>
        <w:right w:val="none" w:sz="0" w:space="0" w:color="auto"/>
      </w:divBdr>
    </w:div>
    <w:div w:id="1514295442">
      <w:bodyDiv w:val="1"/>
      <w:marLeft w:val="0"/>
      <w:marRight w:val="0"/>
      <w:marTop w:val="0"/>
      <w:marBottom w:val="0"/>
      <w:divBdr>
        <w:top w:val="none" w:sz="0" w:space="0" w:color="auto"/>
        <w:left w:val="none" w:sz="0" w:space="0" w:color="auto"/>
        <w:bottom w:val="none" w:sz="0" w:space="0" w:color="auto"/>
        <w:right w:val="none" w:sz="0" w:space="0" w:color="auto"/>
      </w:divBdr>
      <w:divsChild>
        <w:div w:id="567881714">
          <w:marLeft w:val="0"/>
          <w:marRight w:val="0"/>
          <w:marTop w:val="0"/>
          <w:marBottom w:val="0"/>
          <w:divBdr>
            <w:top w:val="none" w:sz="0" w:space="0" w:color="auto"/>
            <w:left w:val="none" w:sz="0" w:space="0" w:color="auto"/>
            <w:bottom w:val="none" w:sz="0" w:space="0" w:color="auto"/>
            <w:right w:val="none" w:sz="0" w:space="0" w:color="auto"/>
          </w:divBdr>
          <w:divsChild>
            <w:div w:id="430593124">
              <w:marLeft w:val="0"/>
              <w:marRight w:val="0"/>
              <w:marTop w:val="0"/>
              <w:marBottom w:val="0"/>
              <w:divBdr>
                <w:top w:val="none" w:sz="0" w:space="0" w:color="auto"/>
                <w:left w:val="none" w:sz="0" w:space="0" w:color="auto"/>
                <w:bottom w:val="none" w:sz="0" w:space="0" w:color="auto"/>
                <w:right w:val="none" w:sz="0" w:space="0" w:color="auto"/>
              </w:divBdr>
              <w:divsChild>
                <w:div w:id="1413118111">
                  <w:marLeft w:val="0"/>
                  <w:marRight w:val="0"/>
                  <w:marTop w:val="0"/>
                  <w:marBottom w:val="0"/>
                  <w:divBdr>
                    <w:top w:val="none" w:sz="0" w:space="0" w:color="auto"/>
                    <w:left w:val="none" w:sz="0" w:space="0" w:color="auto"/>
                    <w:bottom w:val="none" w:sz="0" w:space="0" w:color="auto"/>
                    <w:right w:val="none" w:sz="0" w:space="0" w:color="auto"/>
                  </w:divBdr>
                  <w:divsChild>
                    <w:div w:id="2119107356">
                      <w:marLeft w:val="0"/>
                      <w:marRight w:val="0"/>
                      <w:marTop w:val="0"/>
                      <w:marBottom w:val="0"/>
                      <w:divBdr>
                        <w:top w:val="none" w:sz="0" w:space="0" w:color="auto"/>
                        <w:left w:val="none" w:sz="0" w:space="0" w:color="auto"/>
                        <w:bottom w:val="none" w:sz="0" w:space="0" w:color="auto"/>
                        <w:right w:val="none" w:sz="0" w:space="0" w:color="auto"/>
                      </w:divBdr>
                      <w:divsChild>
                        <w:div w:id="1464731004">
                          <w:marLeft w:val="0"/>
                          <w:marRight w:val="0"/>
                          <w:marTop w:val="0"/>
                          <w:marBottom w:val="0"/>
                          <w:divBdr>
                            <w:top w:val="none" w:sz="0" w:space="0" w:color="auto"/>
                            <w:left w:val="none" w:sz="0" w:space="0" w:color="auto"/>
                            <w:bottom w:val="none" w:sz="0" w:space="0" w:color="auto"/>
                            <w:right w:val="none" w:sz="0" w:space="0" w:color="auto"/>
                          </w:divBdr>
                          <w:divsChild>
                            <w:div w:id="1159154182">
                              <w:marLeft w:val="0"/>
                              <w:marRight w:val="0"/>
                              <w:marTop w:val="0"/>
                              <w:marBottom w:val="450"/>
                              <w:divBdr>
                                <w:top w:val="none" w:sz="0" w:space="0" w:color="auto"/>
                                <w:left w:val="none" w:sz="0" w:space="0" w:color="auto"/>
                                <w:bottom w:val="none" w:sz="0" w:space="0" w:color="auto"/>
                                <w:right w:val="none" w:sz="0" w:space="0" w:color="auto"/>
                              </w:divBdr>
                              <w:divsChild>
                                <w:div w:id="1982535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0578451">
      <w:bodyDiv w:val="1"/>
      <w:marLeft w:val="0"/>
      <w:marRight w:val="0"/>
      <w:marTop w:val="0"/>
      <w:marBottom w:val="0"/>
      <w:divBdr>
        <w:top w:val="none" w:sz="0" w:space="0" w:color="auto"/>
        <w:left w:val="none" w:sz="0" w:space="0" w:color="auto"/>
        <w:bottom w:val="none" w:sz="0" w:space="0" w:color="auto"/>
        <w:right w:val="none" w:sz="0" w:space="0" w:color="auto"/>
      </w:divBdr>
    </w:div>
    <w:div w:id="1793091566">
      <w:bodyDiv w:val="1"/>
      <w:marLeft w:val="0"/>
      <w:marRight w:val="0"/>
      <w:marTop w:val="0"/>
      <w:marBottom w:val="0"/>
      <w:divBdr>
        <w:top w:val="none" w:sz="0" w:space="0" w:color="auto"/>
        <w:left w:val="none" w:sz="0" w:space="0" w:color="auto"/>
        <w:bottom w:val="none" w:sz="0" w:space="0" w:color="auto"/>
        <w:right w:val="none" w:sz="0" w:space="0" w:color="auto"/>
      </w:divBdr>
    </w:div>
    <w:div w:id="1831095402">
      <w:bodyDiv w:val="1"/>
      <w:marLeft w:val="0"/>
      <w:marRight w:val="0"/>
      <w:marTop w:val="0"/>
      <w:marBottom w:val="0"/>
      <w:divBdr>
        <w:top w:val="none" w:sz="0" w:space="0" w:color="auto"/>
        <w:left w:val="none" w:sz="0" w:space="0" w:color="auto"/>
        <w:bottom w:val="none" w:sz="0" w:space="0" w:color="auto"/>
        <w:right w:val="none" w:sz="0" w:space="0" w:color="auto"/>
      </w:divBdr>
      <w:divsChild>
        <w:div w:id="2050765170">
          <w:marLeft w:val="0"/>
          <w:marRight w:val="0"/>
          <w:marTop w:val="0"/>
          <w:marBottom w:val="0"/>
          <w:divBdr>
            <w:top w:val="none" w:sz="0" w:space="0" w:color="auto"/>
            <w:left w:val="none" w:sz="0" w:space="0" w:color="auto"/>
            <w:bottom w:val="none" w:sz="0" w:space="0" w:color="auto"/>
            <w:right w:val="none" w:sz="0" w:space="0" w:color="auto"/>
          </w:divBdr>
          <w:divsChild>
            <w:div w:id="1291206303">
              <w:marLeft w:val="0"/>
              <w:marRight w:val="0"/>
              <w:marTop w:val="0"/>
              <w:marBottom w:val="0"/>
              <w:divBdr>
                <w:top w:val="none" w:sz="0" w:space="0" w:color="auto"/>
                <w:left w:val="none" w:sz="0" w:space="0" w:color="auto"/>
                <w:bottom w:val="none" w:sz="0" w:space="0" w:color="auto"/>
                <w:right w:val="none" w:sz="0" w:space="0" w:color="auto"/>
              </w:divBdr>
              <w:divsChild>
                <w:div w:id="1962956891">
                  <w:marLeft w:val="0"/>
                  <w:marRight w:val="0"/>
                  <w:marTop w:val="0"/>
                  <w:marBottom w:val="300"/>
                  <w:divBdr>
                    <w:top w:val="none" w:sz="0" w:space="0" w:color="auto"/>
                    <w:left w:val="none" w:sz="0" w:space="0" w:color="auto"/>
                    <w:bottom w:val="none" w:sz="0" w:space="0" w:color="auto"/>
                    <w:right w:val="none" w:sz="0" w:space="0" w:color="auto"/>
                  </w:divBdr>
                  <w:divsChild>
                    <w:div w:id="1867448360">
                      <w:marLeft w:val="0"/>
                      <w:marRight w:val="0"/>
                      <w:marTop w:val="0"/>
                      <w:marBottom w:val="0"/>
                      <w:divBdr>
                        <w:top w:val="none" w:sz="0" w:space="0" w:color="auto"/>
                        <w:left w:val="none" w:sz="0" w:space="0" w:color="auto"/>
                        <w:bottom w:val="none" w:sz="0" w:space="0" w:color="auto"/>
                        <w:right w:val="none" w:sz="0" w:space="0" w:color="auto"/>
                      </w:divBdr>
                      <w:divsChild>
                        <w:div w:id="1354187260">
                          <w:marLeft w:val="0"/>
                          <w:marRight w:val="0"/>
                          <w:marTop w:val="0"/>
                          <w:marBottom w:val="0"/>
                          <w:divBdr>
                            <w:top w:val="none" w:sz="0" w:space="0" w:color="auto"/>
                            <w:left w:val="none" w:sz="0" w:space="0" w:color="auto"/>
                            <w:bottom w:val="none" w:sz="0" w:space="0" w:color="auto"/>
                            <w:right w:val="none" w:sz="0" w:space="0" w:color="auto"/>
                          </w:divBdr>
                          <w:divsChild>
                            <w:div w:id="1773629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421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alphotos.berkeley.edu/cgi/img_query?enlarge=0000+0000+0110+0298"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calphotos.berkeley.edu/cgi/img_query?enlarge=0000+0000+0110+0298" TargetMode="Externa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2021</Words>
  <Characters>11522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schultzb</dc:creator>
  <cp:lastModifiedBy>schultzb</cp:lastModifiedBy>
  <cp:revision>3</cp:revision>
  <cp:lastPrinted>2015-04-14T21:58:00Z</cp:lastPrinted>
  <dcterms:created xsi:type="dcterms:W3CDTF">2016-03-09T14:55:00Z</dcterms:created>
  <dcterms:modified xsi:type="dcterms:W3CDTF">2016-03-09T14:55:00Z</dcterms:modified>
</cp:coreProperties>
</file>